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0282" w:rsidRDefault="00530282" w:rsidP="00530282">
      <w:pPr>
        <w:pStyle w:val="ConsPlusNormal"/>
        <w:jc w:val="right"/>
        <w:outlineLvl w:val="1"/>
      </w:pPr>
      <w:r>
        <w:t>Таблица 6</w:t>
      </w:r>
    </w:p>
    <w:p w:rsidR="00530282" w:rsidRDefault="00530282" w:rsidP="00530282">
      <w:pPr>
        <w:pStyle w:val="ConsPlusNormal"/>
        <w:jc w:val="both"/>
      </w:pPr>
    </w:p>
    <w:p w:rsidR="00530282" w:rsidRDefault="00530282" w:rsidP="00530282">
      <w:pPr>
        <w:pStyle w:val="ConsPlusTitle"/>
        <w:jc w:val="center"/>
      </w:pPr>
      <w:r>
        <w:t>Распределение субсидий местным бюджетам, предоставляемых</w:t>
      </w:r>
    </w:p>
    <w:p w:rsidR="00530282" w:rsidRDefault="00530282" w:rsidP="00530282">
      <w:pPr>
        <w:pStyle w:val="ConsPlusTitle"/>
        <w:jc w:val="center"/>
      </w:pPr>
      <w:r>
        <w:t>из областного бюджета в целях софинансирования расходных</w:t>
      </w:r>
    </w:p>
    <w:p w:rsidR="00530282" w:rsidRDefault="00530282" w:rsidP="00530282">
      <w:pPr>
        <w:pStyle w:val="ConsPlusTitle"/>
        <w:jc w:val="center"/>
      </w:pPr>
      <w:r>
        <w:t>обязательств, возникающих при выполнении полномочий органов</w:t>
      </w:r>
    </w:p>
    <w:p w:rsidR="00530282" w:rsidRDefault="00530282" w:rsidP="00530282">
      <w:pPr>
        <w:pStyle w:val="ConsPlusTitle"/>
        <w:jc w:val="center"/>
      </w:pPr>
      <w:r>
        <w:t>местного самоуправления по вопросам местного значения</w:t>
      </w:r>
    </w:p>
    <w:p w:rsidR="00530282" w:rsidRDefault="00530282" w:rsidP="00530282">
      <w:pPr>
        <w:pStyle w:val="ConsPlusTitle"/>
        <w:jc w:val="center"/>
      </w:pPr>
      <w:r>
        <w:t>по государственной программе Липецкой области "Социальная</w:t>
      </w:r>
    </w:p>
    <w:p w:rsidR="00530282" w:rsidRDefault="00530282" w:rsidP="00530282">
      <w:pPr>
        <w:pStyle w:val="ConsPlusTitle"/>
        <w:jc w:val="center"/>
      </w:pPr>
      <w:r>
        <w:t>поддержка граждан, реализация семейно-демографической</w:t>
      </w:r>
    </w:p>
    <w:p w:rsidR="00530282" w:rsidRDefault="00530282" w:rsidP="00530282">
      <w:pPr>
        <w:pStyle w:val="ConsPlusTitle"/>
        <w:jc w:val="center"/>
      </w:pPr>
      <w:r>
        <w:t>политики Липецкой области" на 2024 год и на плановый период</w:t>
      </w:r>
    </w:p>
    <w:p w:rsidR="00530282" w:rsidRDefault="00530282" w:rsidP="00530282">
      <w:pPr>
        <w:pStyle w:val="ConsPlusTitle"/>
        <w:jc w:val="center"/>
      </w:pPr>
      <w:r>
        <w:t>2025 и 2026 годов</w:t>
      </w:r>
    </w:p>
    <w:p w:rsidR="00530282" w:rsidRDefault="00530282" w:rsidP="00530282">
      <w:pPr>
        <w:pStyle w:val="ConsPlusNormal"/>
        <w:jc w:val="both"/>
      </w:pPr>
    </w:p>
    <w:p w:rsidR="00530282" w:rsidRDefault="00530282" w:rsidP="00530282">
      <w:pPr>
        <w:pStyle w:val="ConsPlusNormal"/>
        <w:jc w:val="right"/>
      </w:pPr>
      <w:r>
        <w:t>(руб.)</w:t>
      </w:r>
    </w:p>
    <w:p w:rsidR="00530282" w:rsidRDefault="00530282" w:rsidP="00530282">
      <w:pPr>
        <w:pStyle w:val="ConsPlusNormal"/>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912"/>
        <w:gridCol w:w="1701"/>
        <w:gridCol w:w="1701"/>
        <w:gridCol w:w="1701"/>
      </w:tblGrid>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Наименование муниципальных образований, субсидий</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2026 год</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Грязинский район</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1 282 243,76</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Грязинский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1 282 243,76</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содержащих мероприятия по созданию условий для инклюзивного образования детей-инвалидов в дошкольных образовательных организациях без условий софинансирования с федеральным бюджетом</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1 282 243,76</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Задонский район</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1 888 652,50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1 237 756,24</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Задонский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1 888 652,50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1 237 756,24</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содержащих мероприятия по созданию условий для инклюзивного образования детей-инвалидов в дошкольных образовательных организациях без условий софинансирования с федеральным бюджетом</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1 888 652,50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1 237 756,24</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Измалковский округ</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2 943 681,90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Измалковский муниципальный округ</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2 943 681,90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субсидии бюджетам муниципальных образований на реализацию муниципальных программ, содержащих мероприятия по созданию в общеобразовательных организациях условий для инклюзивного </w:t>
            </w:r>
            <w:r>
              <w:lastRenderedPageBreak/>
              <w:t>образования детей-инвалидов, в том числе создание универсальной безбарьерной среды для беспрепятственного доступа и оснащение общеобразовательных организаций специальным, в том числе учебным, реабилитационным, компьютерным, оборудованием и автотранспортом (без условий софинансирования с федеральным бюджетом)</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2 943 681,90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Липецкий район</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3 200 000,00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Липецкий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3 200 000,00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субсидии бюджетам муниципальных образований на реализацию муниципальных программ, содержащих мероприятия по созданию в общеобразовательных организациях условий для инклюзивного образования детей-инвалидов, в том числе создание универсальной безбарьерной среды для беспрепятственного доступа и оснащение общеобразовательных организаций специальным, в том числе учебным, реабилитационным, компьютерным, оборудованием и автотранспортом (без условий софинансирования с федеральным бюджетом)</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3 200 000,00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Тербунский район</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3 680 000,00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4 101 485,00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Тербунский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3 680 000,00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4 101 485,00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субсидии бюджетам муниципальных образований на реализацию муниципальных программ, содержащих мероприятия по созданию в общеобразовательных организациях условий для инклюзивного образования детей-инвалидов, в том числе создание универсальной безбарьерной среды для беспрепятственного доступа и оснащение общеобразовательных организаций специальным, в том числе учебным, реабилитационным, компьютерным, оборудованием и автотранспортом (без условий софинансирования с федеральным бюджетом)</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3 680 000,00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4 101 485,00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lastRenderedPageBreak/>
              <w:t>Усманский район</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1 700 000,00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Усманский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1 700 000,00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содержащих мероприятия по созданию условий для инклюзивного образования детей-инвалидов в дошкольных образовательных организациях без условий софинансирования с федеральным бюджетом</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1 700 000,00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Чаплыгинский район</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7 600 000,00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3 500 000,00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3 051 852,90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Чаплыгинский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7 600 000,00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3 500 000,00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3 051 852,90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субсидии бюджетам муниципальных образований на реализацию муниципальных программ, содержащих мероприятия по созданию в общеобразовательных организациях условий для инклюзивного образования детей-инвалидов, в том числе создание универсальной безбарьерной среды для беспрепятственного доступа и оснащение общеобразовательных организаций специальным, в том числе учебным, реабилитационным, компьютерным, оборудованием и автотранспортом (без условий софинансирования с федеральным бюджетом)</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4 000 000,00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1 500 000,00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1 171 852,90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содержащих мероприятия по созданию условий для инклюзивного образования детей-инвалидов в дошкольных образовательных организациях без условий софинансирования с федеральным бюджетом</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3 600 000,00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2 000 000,00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1 880 000,00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Городской округ город Елец</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2 738 347,50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субсидии бюджетам муниципальных образований на реализацию муниципальных программ, содержащих мероприятия по созданию в общеобразовательных организациях условий для инклюзивного </w:t>
            </w:r>
            <w:r>
              <w:lastRenderedPageBreak/>
              <w:t>образования детей-инвалидов, в том числе создание универсальной безбарьерной среды для беспрепятственного доступа и оснащение общеобразовательных организаций специальным, в том числе учебным, реабилитационным, компьютерным, оборудованием и автотранспортом (без условий софинансирования с федеральным бюджетом)</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2 020 000,00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содержащих мероприятия по созданию условий для инклюзивного образования детей-инвалидов в дошкольных образовательных организациях без условий софинансирования с федеральным бюджетом</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718 347,50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Городской округ город Липецк</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5 400 000,00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6 093 000,00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5 282 980,20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субсидии бюджетам муниципальных образований на реализацию муниципальных программ, содержащих мероприятия по созданию в общеобразовательных организациях условий для инклюзивного образования детей-инвалидов, в том числе создание универсальной безбарьерной среды для беспрепятственного доступа и оснащение общеобразовательных организаций специальным, в том числе учебным, реабилитационным, компьютерным, оборудованием и автотранспортом (без условий софинансирования с федеральным бюджетом)</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2 700 000,00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2 700 000,00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1 682 980,20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содержащих мероприятия по созданию условий для инклюзивного образования детей-инвалидов в дошкольных образовательных организациях без условий софинансирования с федеральным бюджетом</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2 700 000,00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3 393 000,00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3 600 000,00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 xml:space="preserve">Итого по муниципальным районам и </w:t>
            </w:r>
            <w:r>
              <w:lastRenderedPageBreak/>
              <w:t>округам</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12 500 000,00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9 068 652,50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12 617 019,80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субсидии бюджетам муниципальных образований на реализацию муниципальных программ, содержащих мероприятия по созданию в общеобразовательных организациях условий для инклюзивного образования детей-инвалидов, в том числе создание универсальной безбарьерной среды для беспрепятственного доступа и оснащение общеобразовательных организаций специальным, в том числе учебным, реабилитационным, компьютерным, оборудованием и автотранспортом (без условий софинансирования с федеральным бюджетом)</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7 200 000,00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5 180 000,00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8 217 019,80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содержащих мероприятия по созданию условий для инклюзивного образования детей-инвалидов в дошкольных образовательных организациях без условий софинансирования с федеральным бюджетом</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5 300 000,00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3 888 652,50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4 400 000,00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Итого по городским округам</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5 400 000,00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8 831 347,50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5 282 980,20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субсидии бюджетам муниципальных образований на реализацию муниципальных программ, содержащих мероприятия по созданию в общеобразовательных организациях условий для инклюзивного образования детей-инвалидов, в том числе создание универсальной безбарьерной среды для беспрепятственного доступа и оснащение общеобразовательных организаций специальным, в том числе учебным, реабилитационным, компьютерным, оборудованием и автотранспортом (без условий софинансирования с федеральным бюджетом)</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2 700 000,00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4 720 000,00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1 682 980,20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субсидий местным бюджетам на реализацию муниципальных программ, содержащих мероприятия по созданию </w:t>
            </w:r>
            <w:r>
              <w:lastRenderedPageBreak/>
              <w:t>условий для инклюзивного образования детей-инвалидов в дошкольных образовательных организациях без условий софинансирования с федеральным бюджетом</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2 700 000,00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4 111 347,50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3 600 000,00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Итого по субсидиям</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17 900 000,00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17 900 000,00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17 900 000,00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субсидии бюджетам муниципальных образований на реализацию муниципальных программ, содержащих мероприятия по созданию в общеобразовательных организациях условий для инклюзивного образования детей-инвалидов, в том числе создание универсальной безбарьерной среды для беспрепятственного доступа и оснащение общеобразовательных организаций специальным, в том числе учебным, реабилитационным, компьютерным, оборудованием и автотранспортом (без условий софинансирования с федеральным бюджетом)</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9 900 000,00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9 900 000,00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9 900 000,00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содержащих мероприятия по созданию условий для инклюзивного образования детей-инвалидов в дошкольных образовательных организациях без условий софинансирования с федеральным бюджетом</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8 000 000,00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8 000 000,00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8 000 000,00</w:t>
            </w:r>
          </w:p>
        </w:tc>
      </w:tr>
    </w:tbl>
    <w:p w:rsidR="00530282" w:rsidRDefault="00530282" w:rsidP="00530282">
      <w:pPr>
        <w:pStyle w:val="ConsPlusNormal"/>
        <w:jc w:val="both"/>
      </w:pPr>
    </w:p>
    <w:p w:rsidR="00530282" w:rsidRDefault="00530282" w:rsidP="00530282">
      <w:pPr>
        <w:pStyle w:val="ConsPlusNormal"/>
        <w:jc w:val="right"/>
        <w:outlineLvl w:val="1"/>
      </w:pPr>
      <w:r>
        <w:t>Таблица 7</w:t>
      </w:r>
    </w:p>
    <w:p w:rsidR="00530282" w:rsidRDefault="00530282" w:rsidP="00530282">
      <w:pPr>
        <w:pStyle w:val="ConsPlusNormal"/>
        <w:jc w:val="both"/>
      </w:pPr>
    </w:p>
    <w:p w:rsidR="00530282" w:rsidRDefault="00530282" w:rsidP="00530282">
      <w:pPr>
        <w:pStyle w:val="ConsPlusTitle"/>
        <w:jc w:val="center"/>
      </w:pPr>
      <w:r>
        <w:t>Распределение субсидий местным бюджетам, предоставляемых</w:t>
      </w:r>
    </w:p>
    <w:p w:rsidR="00530282" w:rsidRDefault="00530282" w:rsidP="00530282">
      <w:pPr>
        <w:pStyle w:val="ConsPlusTitle"/>
        <w:jc w:val="center"/>
      </w:pPr>
      <w:r>
        <w:t>из областного бюджета в целях софинансирования расходных</w:t>
      </w:r>
    </w:p>
    <w:p w:rsidR="00530282" w:rsidRDefault="00530282" w:rsidP="00530282">
      <w:pPr>
        <w:pStyle w:val="ConsPlusTitle"/>
        <w:jc w:val="center"/>
      </w:pPr>
      <w:r>
        <w:t>обязательств, возникающих при выполнении полномочий органов</w:t>
      </w:r>
    </w:p>
    <w:p w:rsidR="00530282" w:rsidRDefault="00530282" w:rsidP="00530282">
      <w:pPr>
        <w:pStyle w:val="ConsPlusTitle"/>
        <w:jc w:val="center"/>
      </w:pPr>
      <w:r>
        <w:t>местного самоуправления по вопросам местного значения</w:t>
      </w:r>
    </w:p>
    <w:p w:rsidR="00530282" w:rsidRDefault="00530282" w:rsidP="00530282">
      <w:pPr>
        <w:pStyle w:val="ConsPlusTitle"/>
        <w:jc w:val="center"/>
      </w:pPr>
      <w:r>
        <w:t>по государственной программе Липецкой области "Развитие</w:t>
      </w:r>
    </w:p>
    <w:p w:rsidR="00530282" w:rsidRDefault="00530282" w:rsidP="00530282">
      <w:pPr>
        <w:pStyle w:val="ConsPlusTitle"/>
        <w:jc w:val="center"/>
      </w:pPr>
      <w:r>
        <w:t>физической культуры и спорта Липецкой области" на 2024 год</w:t>
      </w:r>
    </w:p>
    <w:p w:rsidR="00530282" w:rsidRDefault="00530282" w:rsidP="00530282">
      <w:pPr>
        <w:pStyle w:val="ConsPlusTitle"/>
        <w:jc w:val="center"/>
      </w:pPr>
      <w:r>
        <w:t>и на плановый период 2025 и 2026 годов</w:t>
      </w:r>
    </w:p>
    <w:p w:rsidR="00530282" w:rsidRDefault="00530282" w:rsidP="00530282">
      <w:pPr>
        <w:pStyle w:val="ConsPlusNormal"/>
        <w:jc w:val="center"/>
      </w:pPr>
    </w:p>
    <w:p w:rsidR="00530282" w:rsidRDefault="00530282" w:rsidP="00530282">
      <w:pPr>
        <w:pStyle w:val="ConsPlusNormal"/>
        <w:jc w:val="center"/>
      </w:pPr>
      <w:r>
        <w:t xml:space="preserve">(в ред. </w:t>
      </w:r>
      <w:hyperlink r:id="rId6" w:tooltip="Закон Липецкой области от 19.12.2024 N 579-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19.12.2024){КонсультантПлюс}" w:history="1">
        <w:r>
          <w:rPr>
            <w:color w:val="0000FF"/>
          </w:rPr>
          <w:t>Закона</w:t>
        </w:r>
      </w:hyperlink>
      <w:r>
        <w:t xml:space="preserve"> Липецкой области от 19.12.2024 N 579-ОЗ)</w:t>
      </w:r>
    </w:p>
    <w:p w:rsidR="00530282" w:rsidRDefault="00530282" w:rsidP="00530282">
      <w:pPr>
        <w:pStyle w:val="ConsPlusNormal"/>
        <w:jc w:val="both"/>
      </w:pPr>
    </w:p>
    <w:p w:rsidR="00530282" w:rsidRDefault="00530282" w:rsidP="00530282">
      <w:pPr>
        <w:pStyle w:val="ConsPlusNormal"/>
        <w:jc w:val="right"/>
      </w:pPr>
      <w:r>
        <w:t>(руб.)</w:t>
      </w:r>
    </w:p>
    <w:p w:rsidR="00530282" w:rsidRDefault="00530282" w:rsidP="00530282">
      <w:pPr>
        <w:pStyle w:val="ConsPlusNormal"/>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855"/>
        <w:gridCol w:w="1814"/>
        <w:gridCol w:w="1701"/>
        <w:gridCol w:w="1701"/>
      </w:tblGrid>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Наименование муниципальных образований, субсидий</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2026 год</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lastRenderedPageBreak/>
              <w:t>Воловский округ</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217 781,07</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Воловский муниципальный округ</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217 781,07</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217 781,07</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Грязинский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222 464,53</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Грязинский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222 464,53</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222 464,53</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Данковский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227 354,49</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Данковский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227 354,49</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227 354,49</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Добринский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220 097,89</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Добринский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220 097,89</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220 097,89</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Добровский округ</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215 512,51</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237 500,00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Добровский муниципальный округ</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215 512,51</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237 500,00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субсидий бюджетам </w:t>
            </w:r>
            <w:r>
              <w:lastRenderedPageBreak/>
              <w:t>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215 512,51</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237 500,00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Долгоруковский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220 097,89</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240 000,00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Долгоруковский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220 097,89</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240 000,00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220 097,89</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240 000,00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Елецкий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688 433,29</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Елецкий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688 433,29</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211 633,29</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субсидии бюджетам муниципальных районов, муниципальных и городских округов на реализацию муниципальных программ, направленных на обеспечение уровня финансирования организаций, входящих в систему спортивной подготовки</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476 800,00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Задонский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217 781,07</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240 000,00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Задонский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217 781,07</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240 000,00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217 781,07</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240 000,00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lastRenderedPageBreak/>
              <w:t>Измалковский округ</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215 512,51</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16 907 500,00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Измалковский муниципальный округ</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215 512,51</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16 907 500,00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направленных на закупку и монтаж оборудования для создания "умных" спортивных площадок</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16 670 000,00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215 512,51</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237 500,00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Краснинский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217 781,43</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Краснинский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217 781,43</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217 781,43</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Лебедянский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474 127,53</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Лебедянский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474 127,53</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474 127,53</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Лев-Толстовский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217 781,07</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Лев-Толстовский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217 781,07</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w:t>
            </w:r>
            <w:r>
              <w:lastRenderedPageBreak/>
              <w:t>спорта</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217 781,07</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Липецкий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227 353,86</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240 000,00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Липецкий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227 353,86</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240 000,00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227 353,86</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240 000,00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Становлянский округ</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222 464,53</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240 000,00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Становлянский муниципальный округ</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222 464,53</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240 000,00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222 464,53</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240 000,00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Тербунский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220 684,81</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Тербунский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220 684,81</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220 684,81</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Усманский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217 781,07</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Усманский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217 781,07</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217 781,07</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Хлевенский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222 464,53</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240 000,00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Хлевенский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222 464,53</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240 000,00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lastRenderedPageBreak/>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222 464,53</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240 000,00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Чаплыгинский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232 753,51</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Чаплыгинский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232 753,51</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232 753,51</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Городской округ город Елец</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2 805 753,63</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605 309,13</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субсидии бюджетам муниципальных районов, муниципальных и городских округов на реализацию муниципальных программ, направленных на обеспечение уровня финансирования организаций, входящих в систему спортивной подготовки</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2 200 444,50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Городской округ город Липецк</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101 261 418,78</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направленных на закупку и монтаж оборудования для создания "умных" спортивных площадок</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94 865 400,00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w:t>
            </w:r>
            <w:r>
              <w:lastRenderedPageBreak/>
              <w:t>спорта</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573 263,28</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субсидии бюджетам муниципальных районов, муниципальных и городских округов на реализацию муниципальных программ, направленных на обеспечение уровня финансирования организаций, входящих в систему спортивной подготовки</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5 822 755,50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Итого по муниципальным районам и округам</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4 698 227,59</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18 345 000,00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направленных на закупку и монтаж оборудования для создания "умных" спортивных площадок</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16 670 000,00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4 221 427,59</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1 675 000,00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субсидии бюджетам муниципальных районов, муниципальных и городских округов на реализацию муниципальных программ, направленных на обеспечение уровня финансирования организаций, входящих в систему спортивной подготовки</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476 800,00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Итого по городским округам</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104 067 172,41</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направленных на закупку и монтаж оборудования для создания "умных" спортивных площадок</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94 865 400,00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1 178 572,41</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субсидии бюджетам муниципальных районов, муниципальных и городских округов </w:t>
            </w:r>
            <w:r>
              <w:lastRenderedPageBreak/>
              <w:t>на реализацию муниципальных программ, направленных на обеспечение уровня финансирования организаций, входящих в систему спортивной подготовки</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8 023 200,00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Итого нераспределенный резерв</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12 225 000,00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68 820 000,00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направленных на закупку и монтаж оборудования для создания "умных" спортивных площадок</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54 920 000,00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3 725 000,00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5 400 000,00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субсидии бюджетам муниципальных районов, муниципальных и городских округов на реализацию муниципальных программ, направленных на обеспечение уровня финансирования организаций, входящих в систему спортивной подготовки</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8 500 000,00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8 500 000,00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Итого по субсидиям</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108 765 400,00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30 570 000,00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68 820 000,00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направленных на закупку и монтаж оборудования для создания "умных" спортивных площадок</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94 865 400,00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16 670 000,00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54 920 000,00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5 400 000,00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5 400 000,00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5 400 000,00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субсидии бюджетам муниципальных районов, муниципальных и городских округов на реализацию муниципальных программ, направленных на обеспечение уровня финансирования организаций, входящих в систему спортивной подготовки</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8 500 000,00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8 500 000,00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8 500 000,00</w:t>
            </w:r>
          </w:p>
        </w:tc>
      </w:tr>
    </w:tbl>
    <w:p w:rsidR="00530282" w:rsidRDefault="00530282" w:rsidP="00530282">
      <w:pPr>
        <w:pStyle w:val="ConsPlusNormal"/>
        <w:jc w:val="both"/>
      </w:pPr>
    </w:p>
    <w:p w:rsidR="00530282" w:rsidRDefault="00530282" w:rsidP="00530282">
      <w:pPr>
        <w:pStyle w:val="ConsPlusNormal"/>
        <w:jc w:val="right"/>
        <w:outlineLvl w:val="1"/>
      </w:pPr>
      <w:r>
        <w:lastRenderedPageBreak/>
        <w:t>Таблица 8</w:t>
      </w:r>
    </w:p>
    <w:p w:rsidR="00530282" w:rsidRDefault="00530282" w:rsidP="00530282">
      <w:pPr>
        <w:pStyle w:val="ConsPlusNormal"/>
        <w:jc w:val="both"/>
      </w:pPr>
    </w:p>
    <w:p w:rsidR="00530282" w:rsidRDefault="00530282" w:rsidP="00530282">
      <w:pPr>
        <w:pStyle w:val="ConsPlusTitle"/>
        <w:jc w:val="center"/>
      </w:pPr>
      <w:r>
        <w:t>Распределение субсидий местным бюджетам, предоставляемых</w:t>
      </w:r>
    </w:p>
    <w:p w:rsidR="00530282" w:rsidRDefault="00530282" w:rsidP="00530282">
      <w:pPr>
        <w:pStyle w:val="ConsPlusTitle"/>
        <w:jc w:val="center"/>
      </w:pPr>
      <w:r>
        <w:t>из областного бюджета в целях софинансирования расходных</w:t>
      </w:r>
    </w:p>
    <w:p w:rsidR="00530282" w:rsidRDefault="00530282" w:rsidP="00530282">
      <w:pPr>
        <w:pStyle w:val="ConsPlusTitle"/>
        <w:jc w:val="center"/>
      </w:pPr>
      <w:r>
        <w:t>обязательств, возникающих при выполнении полномочий органов</w:t>
      </w:r>
    </w:p>
    <w:p w:rsidR="00530282" w:rsidRDefault="00530282" w:rsidP="00530282">
      <w:pPr>
        <w:pStyle w:val="ConsPlusTitle"/>
        <w:jc w:val="center"/>
      </w:pPr>
      <w:r>
        <w:t>местного самоуправления по вопросам местного значения</w:t>
      </w:r>
    </w:p>
    <w:p w:rsidR="00530282" w:rsidRDefault="00530282" w:rsidP="00530282">
      <w:pPr>
        <w:pStyle w:val="ConsPlusTitle"/>
        <w:jc w:val="center"/>
      </w:pPr>
      <w:r>
        <w:t>по государственной программе Липецкой области "Развитие</w:t>
      </w:r>
    </w:p>
    <w:p w:rsidR="00530282" w:rsidRDefault="00530282" w:rsidP="00530282">
      <w:pPr>
        <w:pStyle w:val="ConsPlusTitle"/>
        <w:jc w:val="center"/>
      </w:pPr>
      <w:r>
        <w:t>образования Липецкой области" на 2024 год и на плановый</w:t>
      </w:r>
    </w:p>
    <w:p w:rsidR="00530282" w:rsidRDefault="00530282" w:rsidP="00530282">
      <w:pPr>
        <w:pStyle w:val="ConsPlusTitle"/>
        <w:jc w:val="center"/>
      </w:pPr>
      <w:r>
        <w:t>период 2025 и 2026 годов</w:t>
      </w:r>
    </w:p>
    <w:p w:rsidR="00530282" w:rsidRDefault="00530282" w:rsidP="00530282">
      <w:pPr>
        <w:pStyle w:val="ConsPlusNormal"/>
        <w:jc w:val="center"/>
      </w:pPr>
    </w:p>
    <w:p w:rsidR="00530282" w:rsidRDefault="00530282" w:rsidP="00530282">
      <w:pPr>
        <w:pStyle w:val="ConsPlusNormal"/>
        <w:jc w:val="center"/>
      </w:pPr>
      <w:r>
        <w:t xml:space="preserve">(в ред. </w:t>
      </w:r>
      <w:hyperlink r:id="rId7" w:tooltip="Закон Липецкой области от 19.12.2024 N 579-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19.12.2024){КонсультантПлюс}" w:history="1">
        <w:r>
          <w:rPr>
            <w:color w:val="0000FF"/>
          </w:rPr>
          <w:t>Закона</w:t>
        </w:r>
      </w:hyperlink>
      <w:r>
        <w:t xml:space="preserve"> Липецкой области от 19.12.2024 N 579-ОЗ)</w:t>
      </w:r>
    </w:p>
    <w:p w:rsidR="00530282" w:rsidRDefault="00530282" w:rsidP="00530282">
      <w:pPr>
        <w:pStyle w:val="ConsPlusNormal"/>
        <w:jc w:val="both"/>
      </w:pPr>
    </w:p>
    <w:p w:rsidR="00530282" w:rsidRDefault="00530282" w:rsidP="00530282">
      <w:pPr>
        <w:pStyle w:val="ConsPlusNormal"/>
        <w:jc w:val="right"/>
      </w:pPr>
      <w:r>
        <w:t>(руб.)</w:t>
      </w:r>
    </w:p>
    <w:p w:rsidR="00530282" w:rsidRDefault="00530282" w:rsidP="00530282">
      <w:pPr>
        <w:pStyle w:val="ConsPlusNormal"/>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948"/>
        <w:gridCol w:w="2041"/>
        <w:gridCol w:w="2041"/>
        <w:gridCol w:w="2041"/>
      </w:tblGrid>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Наименование муниципальных образований, субсидий</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2024 год</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2025 год</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2026 год</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Воловский округ</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505 964,89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4 884 496,11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7 655 572,24</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Воловский муниципальный округ</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505 964,89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4 884 496,11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7 655 572,24</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4 800 000,00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2 542 308,00</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435 000,00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5 030 000,00</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70 964,89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84 496,11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83 264,24</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Грязинский район</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2 955 257,11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397 619,28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12 729 372,95</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lastRenderedPageBreak/>
              <w:t>Грязинский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2 955 257,11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397 619,28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12 729 372,95</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2 261 278,87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2 542 308,00</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458 000,00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167 000,00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10 000 000,00</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235 978,24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230 619,28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187 064,95</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Данковский район</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24 120 418,14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91 828 199,27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146 507 268,30</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Данковский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24 120 418,14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91 828 199,27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146 507 268,30</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по модернизации школьных систем образования (с однолетним циклом выполнения работ)</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86 684 027,78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141 180 909,09</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Реализация мероприятий по модернизации школьных </w:t>
            </w:r>
            <w:r>
              <w:lastRenderedPageBreak/>
              <w:t>систем образования (с двухлетним циклом выполнения работ)</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22 462 500,00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1 474 819,08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5 000 000,00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5 200 000,00</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183 099,06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144 171,49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126 359,21</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Добринский район</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117 661,40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14 339 211,94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224 270 984,13</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Добринский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117 661,40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14 339 211,94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224 270 984,13</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по модернизации школьных систем образования (с однолетним циклом выполнения работ)</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185 443 484,85</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по модернизации школьных систем образования в целях достижения значений базового результата проекта</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25 121 514,41</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субсидий местным бюджетам на реализацию муниципальных программ, направленных на приобретение </w:t>
            </w:r>
            <w:r>
              <w:lastRenderedPageBreak/>
              <w:t>автотранспорта для подвоза детей в общеобразовательные организации</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14 200 000,00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2 542 308,00</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10 963 000,00</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117 661,40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139 211,94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200 676,87</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Добровский округ</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2 476 136,51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147 236,77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130 023 818,14</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Добровский муниципальный округ</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2 476 136,51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147 236,77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130 023 818,14</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по модернизации школьных систем образования (с однолетним циклом выполнения работ)</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126 034 545,45</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по модернизации школьных систем образования в целях достижения значений базового результата проекта</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2 521 617,10</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2 304 447,26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субсидий местным бюджетам на реализацию муниципальных программ, направленных на </w:t>
            </w:r>
            <w:r>
              <w:lastRenderedPageBreak/>
              <w:t>выполнение требований пожарной безопасности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1 370 000,00</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171 689,25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147 236,77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97 655,59</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Долгоруковский район</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58 636,80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97 448 735,59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9 669 729,06</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Долгоруковский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58 636,80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97 448 735,59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9 669 729,06</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по модернизации школьных систем образования (с однолетним циклом выполнения работ)</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95 523 611,11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по модернизации школьных систем образования в целях достижения значений базового результата проекта</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1 829 079,04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2 542 308,00</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7 000 000,00</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субсидий местным бюджетам на реализацию муниципальных программ, направленных на </w:t>
            </w:r>
            <w:r>
              <w:lastRenderedPageBreak/>
              <w:t>дополнительное профессиональное образование педагогических работников муниципальных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58 636,80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96 045,44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127 421,06</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Елецкий район</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200 460,76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198 588,82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68 922 203,06</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Елецкий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200 460,76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198 588,82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68 922 203,06</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по модернизации школьных систем образования (с однолетним циклом выполнения работ)</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56 373 484,85</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по модернизации школьных систем образования в целях достижения значений базового результата проекта</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811 099,03</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2 542 308,00</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9 000 000,00</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200 460,76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198 588,82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195 311,18</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Задонский район</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133 713 739,98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889 432,71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252 493 674,94</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lastRenderedPageBreak/>
              <w:t>Задонский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133 713 739,98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889 432,71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252 493 674,94</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выполнение мероприятий по благоустройству и созданию спортивной (игровой) инфраструктуры на прилегающих территориях к зданиям капитально отремонтированных общеобразовательных учреждений</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12 000 000,00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по модернизации школьных систем образования (с однолетним циклом выполнения работ)</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101 646 756,76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248 233 787,88</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по модернизации школьных систем образования в целях достижения значений базового результата проекта</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20 000 000,00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1 634 947,41</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2 542 308,00</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800 000,00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w:t>
            </w:r>
            <w:r>
              <w:lastRenderedPageBreak/>
              <w:t>работников муниципальных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66 983,22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89 432,71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82 631,65</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Измалковский округ</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207 171,70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5 109 588,50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2 720 900,81</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Измалковский муниципальный округ</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207 171,70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5 109 588,50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2 720 900,81</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156 728,95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4 750 000,00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2 542 308,00</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207 171,70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202 859,55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178 592,81</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Краснинский район</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119 037,89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1 024 716,35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878 045,22</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Краснинский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119 037,89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1 024 716,35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878 045,22</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980 000,00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760 000,00</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субсидий местным бюджетам на </w:t>
            </w:r>
            <w:r>
              <w:lastRenderedPageBreak/>
              <w:t>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119 037,89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44 716,35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118 045,22</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Лебедянский район</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54 793 173,44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172 378,96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90 552 985,29</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Лебедянский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54 793 173,44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172 378,96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90 552 985,29</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оснащение средствами обучения и воспитания, соответствующими современным условиям обучения, новых мест, созданных в общеобразовательных организациях</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54 677 198,12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по модернизации школьных систем образования (с однолетним циклом выполнения работ)</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90 403 333,33</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115 975,32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172 378,96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149 651,96</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Лев-Толстовский район</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107 591,93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69 801,14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5 167 409,58</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Лев-Толстовский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107 591,93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69 801,14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5 167 409,58</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w:t>
            </w:r>
            <w:r>
              <w:lastRenderedPageBreak/>
              <w:t>организаций</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5 000 000,00</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107 591,93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69 801,14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167 409,58</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Липецкий район</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14 426 947,68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4 769 942,46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75 402 369,92</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Липецкий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14 426 947,68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4 769 942,46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75 402 369,92</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по модернизации школьных систем образования (с однолетним циклом выполнения работ)</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70 447 878,79</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по модернизации школьных систем образования в целях достижения значений базового результата проекта</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256 202,59</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4 137 497,67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4 550 000,00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2 542 308,00</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10 000 000,00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2 011 106,87</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w:t>
            </w:r>
            <w:r>
              <w:lastRenderedPageBreak/>
              <w:t>работников муниципальных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289 450,01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219 942,46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144 873,67</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Становлянский округ</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3 395 792,78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222 167,51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55 286 235,21</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Становлянский муниципальный округ</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3 395 792,78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222 167,51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55 286 235,21</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156 728,95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по модернизации школьных систем образования (с однолетним циклом выполнения работ)</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51 506 060,61</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по модернизации школьных систем образования в целях достижения значений базового результата проекта</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114 512,17</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3 257 971,49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2 542 308,00</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1 000 000,00</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субсидий местным бюджетам на реализацию муниципальных программ, направленных на дополнительное профессиональное </w:t>
            </w:r>
            <w:r>
              <w:lastRenderedPageBreak/>
              <w:t>образование педагогических работников муниципальных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137 821,29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65 438,56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123 354,43</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Тербунский район</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1 936 136,26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289 486,41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3 719 635,64</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Тербунский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1 936 136,26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289 486,41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3 719 635,64</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1 833 050,41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2 542 308,00</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130 000,00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1 000 000,00</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103 085,85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159 486,41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177 327,64</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Усманский район</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6 266 456,19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13 613 596,41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146 410 749,61</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Усманский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6 266 456,19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13 613 596,41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146 410 749,61</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по модернизации школьных систем образования (с однолетним циклом выполнения работ)</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143 807 272,73</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субсидий местным бюджетам на реализацию муниципальных программ, направленных на приобретение </w:t>
            </w:r>
            <w:r>
              <w:lastRenderedPageBreak/>
              <w:t>автотранспорта для подвоза детей в общеобразовательные организации</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4 750 000,00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2 542 308,00</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6 100 000,00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8 700 000,00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166 456,19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163 596,41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61 168,88</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Хлевенский район</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6 117 349,12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85 537 928,66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47 668 100,05</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Хлевенский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6 117 349,12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85 537 928,66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47 668 100,05</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2 503 352,72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по модернизации школьных систем образования (с однолетним циклом выполнения работ)</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85 411 666,67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45 018 636,36</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3 257 971,49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2 542 308,00</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lastRenderedPageBreak/>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300 000,00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56 024,91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126 261,99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107 155,69</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Чаплыгинский район</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72 784 259,12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166 783 423,18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153 815 267,84</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Чаплыгинский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72 784 259,12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166 783 423,18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153 815 267,84</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по модернизации школьных систем образования (с однолетним циклом выполнения работ)</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136 799 861,11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130 691 666,67</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по модернизации школьных систем образования в целях достижения значений базового результата проекта</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72 587 196,00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29 858 379,24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5 831 309,01</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2 542 304,00</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14 630 000,00</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lastRenderedPageBreak/>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197 063,12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125 182,83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119 988,16</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Городской округ город Елец</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211 738 939,42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33 993 863,49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516 172 515,75</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выполнение мероприятий по благоустройству и созданию спортивной (игровой) инфраструктуры на прилегающих территориях к зданиям капитально отремонтированных общеобразовательных учреждений</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12 000 000,00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по модернизации школьных систем образования (с однолетним циклом выполнения работ)</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136 119 864,86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362 191 060,61</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по модернизации школьных систем образования в целях достижения значений базового результата проекта</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63 250 622,82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142 485 495,27</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16 348 009,26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lastRenderedPageBreak/>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17 321 990,74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11 078 893,13</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368 451,74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323 863,49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417 066,74</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Городской округ город Липецк</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2 388 410 870,95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986 186 706,07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1 807 586 580,90</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Модернизация инфраструктуры общего образования</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888 555 263,16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Модернизация инфраструктуры общего образования в целях достижения значений базового результата федерального проекта</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319 132 705,80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Обновление материально-технической базы для организации учебно-</w:t>
            </w:r>
            <w:r>
              <w:lastRenderedPageBreak/>
              <w:t>исследовательской, научно-практической, творческой деятельности, занятий физической культурой и спортом в образовательных организациях</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468 550,00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оснащение средствами обучения и воспитания, соответствующими современным условиям обучения, новых мест, созданных в общеобразовательных организациях</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218 122 801,88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выполнение мероприятий по благоустройству и созданию спортивной (игровой) инфраструктуры на прилегающих территориях к зданиям капитально отремонтированных общеобразовательных учреждений</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36 000 000,00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по модернизации школьных систем образования (с однолетним циклом выполнения работ)</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408 359 594,60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684 010 694,45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1 597 812 575,76</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по модернизации школьных систем образования (с двухлетним циклом выполнения работ)</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137 497 222,22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по модернизации школьных систем образования в целях достижения значений базового результата проекта</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268 826 586,86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131 326 417,33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175 825 024,67</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Реализация мероприятий, направленных на создание современной </w:t>
            </w:r>
            <w:r>
              <w:lastRenderedPageBreak/>
              <w:t>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68 104 375,00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109 890 300,00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100 080 000,00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31 814 000,00</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2 026 396,43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2 196 669,29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2 134 980,47</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Итого по муниципальным районам и округам</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324 302 191,70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487 726 550,07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1 433 894 321,99</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4 764 631,59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313 457,90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субсидий местным бюджетам на реализацию муниципальных программ, направленных на оснащение средствами обучения и воспитания, соответствующими современным условиям обучения, новых мест, </w:t>
            </w:r>
            <w:r>
              <w:lastRenderedPageBreak/>
              <w:t>созданных в общеобразовательных организациях</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54 677 198,12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выполнение мероприятий по благоустройству и созданию спортивной (игровой) инфраструктуры на прилегающих территориях к зданиям капитально отремонтированных общеобразовательных учреждений</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12 000 000,00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по модернизации школьных систем образования (с однолетним циклом выполнения работ)</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101 646 756,76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404 419 166,67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1 289 141 060,61</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по модернизации школьных систем образования (с двухлетним циклом выполнения работ)</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22 462 500,00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по модернизации школьных систем образования в целях достижения значений базового результата проекта</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92 587 196,00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31 687 458,28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36 291 201,72</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16 265 757,40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33 050 000,00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33 050 000,00</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17 293 000,00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15 777 000,00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72 964 106,87</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lastRenderedPageBreak/>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2 605 151,83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2 479 467,22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2 447 952,79</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Итого по городским округам</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2 600 149 810,37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1 020 180 569,56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2 323 759 096,65</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Модернизация инфраструктуры общего образования</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888 555 263,16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Модернизация инфраструктуры общего образования в целях достижения значений базового результата федерального проекта</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319 132 705,80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468 550,00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оснащение средствами обучения и воспитания, соответствующими современным условиям обучения, новых мест, созданных в общеобразовательных организациях</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218 122 801,88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субсидий местным бюджетам на реализацию муниципальных программ, направленных на выполнение мероприятий по благоустройству и созданию спортивной (игровой) инфраструктуры на </w:t>
            </w:r>
            <w:r>
              <w:lastRenderedPageBreak/>
              <w:t>прилегающих территориях к зданиям капитально отремонтированных общеобразовательных учреждений</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48 000 000,00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по модернизации школьных систем образования (с однолетним циклом выполнения работ)</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544 479 459,46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684 010 694,45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1 960 003 636,37</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по модернизации школьных систем образования (с двухлетним циклом выполнения работ)</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137 497 222,22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по модернизации школьных систем образования в целях достижения значений базового результата проекта</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332 077 209,68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131 326 417,33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318 310 519,94</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84 452 384,26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в целях </w:t>
            </w:r>
            <w:r>
              <w:lastRenderedPageBreak/>
              <w:t>достижения значений базового результата</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17 321 990,74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109 890 300,00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100 080 000,00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42 892 893,13</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2 394 848,17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2 520 532,78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2 552 047,21</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Итого нераспределенный резерв</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109,49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по модернизации школьных систем образования (с двухлетним циклом выполнения работ)</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109,49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Итого по субсидиям</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2 924 452 111,56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1 507 907 119,63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3 757 653 418,64</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Модернизация инфраструктуры общего образования</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888 555 263,16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Модернизация инфраструктуры общего образования в целях достижения значений базового результата федерального проекта</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319 132 705,80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4 764 631,59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782 007,90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субсидий </w:t>
            </w:r>
            <w:r>
              <w:lastRenderedPageBreak/>
              <w:t>местным бюджетам на реализацию муниципальных программ, направленных на оснащение средствами обучения и воспитания, соответствующими современным условиям обучения, новых мест, созданных в общеобразовательных организациях</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272 800 000,00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выполнение мероприятий по благоустройству и созданию спортивной (игровой) инфраструктуры на прилегающих территориях к зданиям капитально отремонтированных общеобразовательных учреждений</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60 000 000,00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по модернизации школьных систем образования (с однолетним циклом выполнения работ)</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646 126 216,22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1 088 429 861,12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3 249 144 696,98</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по модернизации школьных систем образования (с двухлетним циклом выполнения работ)</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159 959 831,71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по модернизации школьных систем образования в целях достижения значений базового результата проекта</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424 664 405,68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163 013 875,61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354 601 721,66</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w:t>
            </w:r>
            <w:r>
              <w:lastRenderedPageBreak/>
              <w:t>ремонта объектов инфраструктуры организаций отдыха детей и их оздоровления</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84 452 384,26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17 321 990,74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16 265 757,40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33 050 000,00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33 050 000,00</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127 183 300,00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115 857 000,00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115 857 000,00</w:t>
            </w:r>
          </w:p>
        </w:tc>
      </w:tr>
      <w:tr w:rsidR="00530282" w:rsidTr="007075A1">
        <w:tc>
          <w:tcPr>
            <w:tcW w:w="294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5 000 000,00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5 000 000,00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5 000 000,00</w:t>
            </w:r>
          </w:p>
        </w:tc>
      </w:tr>
    </w:tbl>
    <w:p w:rsidR="00530282" w:rsidRDefault="00530282" w:rsidP="00530282">
      <w:pPr>
        <w:pStyle w:val="ConsPlusNormal"/>
        <w:jc w:val="both"/>
      </w:pPr>
    </w:p>
    <w:p w:rsidR="00530282" w:rsidRDefault="00530282" w:rsidP="00530282">
      <w:pPr>
        <w:pStyle w:val="ConsPlusNormal"/>
        <w:jc w:val="right"/>
        <w:outlineLvl w:val="1"/>
      </w:pPr>
      <w:r>
        <w:t>Таблица 9</w:t>
      </w:r>
    </w:p>
    <w:p w:rsidR="00530282" w:rsidRDefault="00530282" w:rsidP="00530282">
      <w:pPr>
        <w:pStyle w:val="ConsPlusNormal"/>
        <w:jc w:val="both"/>
      </w:pPr>
    </w:p>
    <w:p w:rsidR="00530282" w:rsidRDefault="00530282" w:rsidP="00530282">
      <w:pPr>
        <w:pStyle w:val="ConsPlusTitle"/>
        <w:jc w:val="center"/>
      </w:pPr>
      <w:r>
        <w:lastRenderedPageBreak/>
        <w:t>Распределение субсидий местным бюджетам, предоставляемых</w:t>
      </w:r>
    </w:p>
    <w:p w:rsidR="00530282" w:rsidRDefault="00530282" w:rsidP="00530282">
      <w:pPr>
        <w:pStyle w:val="ConsPlusTitle"/>
        <w:jc w:val="center"/>
      </w:pPr>
      <w:r>
        <w:t>из областного бюджета в целях софинансирования расходных</w:t>
      </w:r>
    </w:p>
    <w:p w:rsidR="00530282" w:rsidRDefault="00530282" w:rsidP="00530282">
      <w:pPr>
        <w:pStyle w:val="ConsPlusTitle"/>
        <w:jc w:val="center"/>
      </w:pPr>
      <w:r>
        <w:t>обязательств, возникающих при выполнении полномочий органов</w:t>
      </w:r>
    </w:p>
    <w:p w:rsidR="00530282" w:rsidRDefault="00530282" w:rsidP="00530282">
      <w:pPr>
        <w:pStyle w:val="ConsPlusTitle"/>
        <w:jc w:val="center"/>
      </w:pPr>
      <w:r>
        <w:t>местного самоуправления по вопросам местного значения</w:t>
      </w:r>
    </w:p>
    <w:p w:rsidR="00530282" w:rsidRDefault="00530282" w:rsidP="00530282">
      <w:pPr>
        <w:pStyle w:val="ConsPlusTitle"/>
        <w:jc w:val="center"/>
      </w:pPr>
      <w:r>
        <w:t>по государственной программе Липецкой области "Развитие</w:t>
      </w:r>
    </w:p>
    <w:p w:rsidR="00530282" w:rsidRDefault="00530282" w:rsidP="00530282">
      <w:pPr>
        <w:pStyle w:val="ConsPlusTitle"/>
        <w:jc w:val="center"/>
      </w:pPr>
      <w:r>
        <w:t>культуры и туризма в Липецкой области" на 2024 год</w:t>
      </w:r>
    </w:p>
    <w:p w:rsidR="00530282" w:rsidRDefault="00530282" w:rsidP="00530282">
      <w:pPr>
        <w:pStyle w:val="ConsPlusTitle"/>
        <w:jc w:val="center"/>
      </w:pPr>
      <w:r>
        <w:t>и на плановый период 2025 и 2026 годов</w:t>
      </w:r>
    </w:p>
    <w:p w:rsidR="00530282" w:rsidRDefault="00530282" w:rsidP="00530282">
      <w:pPr>
        <w:pStyle w:val="ConsPlusNormal"/>
        <w:jc w:val="center"/>
      </w:pPr>
    </w:p>
    <w:p w:rsidR="00530282" w:rsidRDefault="00530282" w:rsidP="00530282">
      <w:pPr>
        <w:pStyle w:val="ConsPlusNormal"/>
        <w:jc w:val="center"/>
      </w:pPr>
      <w:r>
        <w:t xml:space="preserve">(в ред. </w:t>
      </w:r>
      <w:hyperlink r:id="rId8" w:tooltip="Закон Липецкой области от 19.12.2024 N 579-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19.12.2024){КонсультантПлюс}" w:history="1">
        <w:r>
          <w:rPr>
            <w:color w:val="0000FF"/>
          </w:rPr>
          <w:t>Закона</w:t>
        </w:r>
      </w:hyperlink>
      <w:r>
        <w:t xml:space="preserve"> Липецкой области от 19.12.2024 N 579-ОЗ)</w:t>
      </w:r>
    </w:p>
    <w:p w:rsidR="00530282" w:rsidRDefault="00530282" w:rsidP="00530282">
      <w:pPr>
        <w:pStyle w:val="ConsPlusNormal"/>
        <w:jc w:val="both"/>
      </w:pPr>
    </w:p>
    <w:p w:rsidR="00530282" w:rsidRDefault="00530282" w:rsidP="00530282">
      <w:pPr>
        <w:pStyle w:val="ConsPlusNormal"/>
        <w:jc w:val="right"/>
      </w:pPr>
      <w:r>
        <w:t>(руб.)</w:t>
      </w:r>
    </w:p>
    <w:p w:rsidR="00530282" w:rsidRDefault="00530282" w:rsidP="00530282">
      <w:pPr>
        <w:pStyle w:val="ConsPlusNormal"/>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855"/>
        <w:gridCol w:w="1814"/>
        <w:gridCol w:w="1701"/>
        <w:gridCol w:w="1701"/>
      </w:tblGrid>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Наименование муниципальных образований, субсидий</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2026 год</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Воловский округ</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8 133 657,87</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158 973,75</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176 727,09</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Воловский муниципальный округ</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8 133 657,87</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158 973,75</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176 727,09</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Развитие сети учреждений культурно-досугового типа (предоставление субсидий местным бюджетам на реализацию муниципальных программ, направленных на создание и модернизацию учреждений культурно-досугового типа в сельской местности, включая строительство, реконструкцию и капитальный ремонт зданий)</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7 973 513,51</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160 144,36</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158 973,75</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176 727,09</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Грязинский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254 992,68</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258 930,62</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348 195,27</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Грязинский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254 992,68</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258 930,62</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348 195,27</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w:t>
            </w:r>
            <w:r>
              <w:lastRenderedPageBreak/>
              <w:t>подготовки кадров учреждений культуры</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13 043,48</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18 750,00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43 049,33</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241 949,20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240 180,62</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305 145,94</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Данковский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292 080,45</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289 945,42</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214 883,31</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Данковский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292 080,45</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289 945,42</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214 883,31</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292 080,45</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289 945,42</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214 883,31</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Добринский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6 689 110,06</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258 585,36</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231 832,36</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Добринский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6 689 110,06</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258 585,36</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231 832,36</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Государственная поддержка отрасли культуры (предоставление субсидий местным бюджетам на реализацию муниципальных программ, направленных на модернизацию муниципальных детских школ искусств по видам искусств)</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6 429 189,19</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7 826,10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8 333,33</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Поддержка отрасли культуры </w:t>
            </w:r>
            <w:r>
              <w:lastRenderedPageBreak/>
              <w:t>(предоставление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252 094,77</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250 252,03</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231 832,36</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Добровский округ</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355 887,59</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315 304,94</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350 516,50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Добровский муниципальный округ</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355 887,59</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315 304,94</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350 516,50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38 260,87</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317 626,72</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315 304,94</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350 516,50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Долгоруковский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83 077,03</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82 469,76</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91 679,54</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Долгоруковский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83 077,03</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82 469,76</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91 679,54</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83 077,03</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82 469,76</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91 679,54</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lastRenderedPageBreak/>
              <w:t>Елецкий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170 029,34</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197 401,80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164 001,70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Елецкий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170 029,34</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197 401,80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164 001,70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12 173,91</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14 583,33</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18 834,08</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157 855,43</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182 818,47</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145 167,62</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Задонский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183 297,91</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191 233,21</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197 807,89</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Задонский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138 023,50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138 799,17</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156 172,47</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8 695,65</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10 416,67</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13 452,91</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129 327,85</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128 382,50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142 719,56</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lastRenderedPageBreak/>
              <w:t>Городское поселение город Задонск</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45 274,41</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52 434,04</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41 635,42</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45 274,41</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52 434,04</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41 635,42</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Измалковский округ</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129 478,09</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182 042,63</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148 661,41</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Измалковский муниципальный округ</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129 478,09</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182 042,63</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148 661,41</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6 956,52</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60 416,67</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13 452,91</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122 521,57</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121 625,96</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135 208,50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Краснинский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90 863,30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91 091,39</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95 474,02</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Краснинский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90 863,30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91 091,39</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95 474,02</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w:t>
            </w:r>
            <w:r>
              <w:lastRenderedPageBreak/>
              <w:t>культуры</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4 347,83</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5 208,33</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86 515,47</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85 883,06</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95 474,02</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Лебедянский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412 326,26</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316 085,70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312 341,74</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Лебедянский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405 369,74</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316 085,70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312 341,74</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86 956,52</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318 413,22</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316 085,70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312 341,74</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Городское поселение город Лебедянь</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6 956,52</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6 956,52</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lastRenderedPageBreak/>
              <w:t>Лев-Толстовский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152 892,18</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142 279,28</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158 168,26</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Лев-Толстовский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152 892,18</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142 279,28</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158 168,26</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9 565,22</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143 326,96</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142 279,28</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158 168,26</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Липецкий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19 304 197,12</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140 076,92</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86 414,38</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Липецкий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167 037,60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140 076,92</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86 414,38</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26 086,96</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31 250,00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w:t>
            </w:r>
            <w:r>
              <w:lastRenderedPageBreak/>
              <w:t>округов и поселений)</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140 950,64</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108 826,92</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86 414,38</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Пружинский сельсовет</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19 137 159,52</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Развитие сети учреждений культурно-досугового типа (предоставление субсидий местным бюджетам на реализацию муниципальных программ, направленных на создание и модернизацию учреждений культурно-досугового типа в сельской местности, включая строительство, реконструкцию и капитальный ремонт зданий)</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19 137 159,52</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Становлянский округ</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200 103,31</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200 782,10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225 451,93</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Становлянский муниципальный округ</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200 103,31</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200 782,10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225 451,93</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10 434,78</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12 500,00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16 143,50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189 668,53</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188 282,10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209 308,43</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Тербунский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217 960,47</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219 222,57</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179 644,52</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Тербунский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217 960,47</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219 222,57</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179 644,52</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w:t>
            </w:r>
            <w:r>
              <w:lastRenderedPageBreak/>
              <w:t>округов и поселений в части подготовки кадров учреждений культуры</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13 913,04</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16 666,67</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10 762,33</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204 047,43</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202 555,90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168 882,19</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Усманский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26 546 661,03</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96 578,29</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110 173,09</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Усманский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15 071 867,06</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71 428,97</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82 215,23</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Создание модельных муниципальных библиотек</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15 000 000,00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15 652,17</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15 625,00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20 179,37</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56 214,89</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55 803,97</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62 035,86</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Куликовский сельсовет</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11 449 459,46</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Развитие сети учреждений культурно-досугового типа (предоставление субсидий местным бюджетам на реализацию муниципальных программ, направленных на создание и модернизацию учреждений </w:t>
            </w:r>
            <w:r>
              <w:lastRenderedPageBreak/>
              <w:t>культурно-досугового типа в сельской местности, включая строительство, реконструкцию и капитальный ремонт зданий)</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11 449 459,46</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Городское поселение город Усмань</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25 334,51</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25 149,32</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27 957,86</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25 334,51</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25 149,32</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27 957,86</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Хлевенский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114 818,26</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100 714,00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130 564,37</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Хлевенский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114 818,26</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100 714,00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130 564,37</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8 695,65</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10 416,67</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13 452,91</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106 122,61</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90 297,33</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117 111,46</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Чаплыгинский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10 890 897,71</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258 493,96</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288 484,97</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Чаплыгинский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8 259 318,76</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258 493,96</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288 484,97</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Создание модельных муниципальных библиотек</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8 000 000,00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субсидий местным бюджетам на реализацию </w:t>
            </w:r>
            <w:r>
              <w:lastRenderedPageBreak/>
              <w:t>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5 217,39</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6 250,00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8 071,76</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254 101,37</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252 243,96</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280 413,21</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Городское поселение город Чаплыгин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2 631 578,95</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Создание виртуальных концертных залов</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2 631 578,95</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Городской округ город Елец</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3 885 976,39</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1 395 325,23</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1 273 860,06</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78 260,87</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93 750,00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60 538,12</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3 362 567,57</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804 444,44</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783 484,85</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Поддержка отрасли культуры (предоставление субсидий местным бюджетам на реализацию муниципальных программ, </w:t>
            </w:r>
            <w:r>
              <w:lastRenderedPageBreak/>
              <w:t>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445 147,95</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497 130,79</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429 837,09</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Городской округ город Липецк</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8 427 119,90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1 492 657,51</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1 712 541,83</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Оснащение региональных и муниципальных театров</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6 974 526,32</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246 956,52</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295 833,33</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382 062,78</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1 205 637,06</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1 196 824,18</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1 330 479,05</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Итого по муниципальным районам и округам</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74 222 330,66</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3 500 211,70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3 511 022,35</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Создание модельных муниципальных библиотек</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23 000 000,00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Развитие сети учреждений культурно-досугового типа (предоставление субсидий местным бюджетам на реализацию муниципальных программ, направленных на создание и модернизацию учреждений культурно-досугового типа в сельской местности, включая строительство, реконструкцию и капитальный ремонт зданий)</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38 560 132,49</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Государственная поддержка отрасли культуры (предоставление субсидий </w:t>
            </w:r>
            <w:r>
              <w:lastRenderedPageBreak/>
              <w:t>местным бюджетам на реализацию муниципальных программ, направленных на модернизацию муниципальных детских школ искусств по видам искусств)</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6 429 189,19</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274 782,61</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210 416,67</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157 399,10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Создание виртуальных концертных залов</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2 631 578,95</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3 326 647,42</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3 289 795,03</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3 353 623,25</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Итого по городским округам</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12 313 096,29</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2 887 982,74</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2 986 401,89</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Оснащение региональных и муниципальных театров</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6 974 526,32</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325 217,39</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389 583,33</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442 600,90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субсидий местным бюджетам на реализацию муниципальных программ, направленных на поддержку творческой деятельности и укрепление </w:t>
            </w:r>
            <w:r>
              <w:lastRenderedPageBreak/>
              <w:t>материально-технической базы муниципальных театров в населенных пунктах с численностью населения до 300 тысяч человек</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3 362 567,57</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804 444,44</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783 484,85</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1 650 785,01</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1 693 954,97</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1 760 316,14</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Итого нераспределенный резерв</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1 690 948,59</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Развитие сети учреждений культурно-досугового типа (предоставление субсидий местным бюджетам на реализацию муниципальных программ, направленных на создание и модернизацию учреждений культурно-досугового типа в сельской местности, включая строительство, реконструкцию и капитальный ремонт зданий)</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1 690 948,59</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Итого по субсидиям</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88 226 375,54</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6 388 194,44</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6 497 424,24</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Создание модельных муниципальных библиотек</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23 000 000,00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Развитие сети учреждений культурно-досугового типа (предоставление субсидий местным бюджетам на реализацию муниципальных программ, направленных на создание и модернизацию учреждений культурно-досугового типа в сельской местности, включая строительство, реконструкцию и капитальный ремонт зданий)</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40 251 081,08</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Государственная поддержка отрасли культуры (предоставление субсидий местным бюджетам на реализацию муниципальных программ, направленных на модернизацию муниципальных детских школ искусств по видам искусств)</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6 429 189,19</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Оснащение региональных и муниципальных театров</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6 974 526,32</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lastRenderedPageBreak/>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600 000,00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600 000,00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600 000,00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Создание виртуальных концертных залов</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2 631 578,95</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3 362 567,57</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804 444,44</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783 484,85</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4 977 432,43</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4 983 750,00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5 113 939,39</w:t>
            </w:r>
          </w:p>
        </w:tc>
      </w:tr>
    </w:tbl>
    <w:p w:rsidR="00530282" w:rsidRDefault="00530282" w:rsidP="00530282">
      <w:pPr>
        <w:pStyle w:val="ConsPlusNormal"/>
        <w:jc w:val="both"/>
      </w:pPr>
    </w:p>
    <w:p w:rsidR="00530282" w:rsidRDefault="00530282" w:rsidP="00530282">
      <w:pPr>
        <w:pStyle w:val="ConsPlusNormal"/>
        <w:jc w:val="right"/>
        <w:outlineLvl w:val="1"/>
      </w:pPr>
      <w:r>
        <w:t>Таблица 10</w:t>
      </w:r>
    </w:p>
    <w:p w:rsidR="00530282" w:rsidRDefault="00530282" w:rsidP="00530282">
      <w:pPr>
        <w:pStyle w:val="ConsPlusNormal"/>
        <w:jc w:val="both"/>
      </w:pPr>
    </w:p>
    <w:p w:rsidR="00530282" w:rsidRDefault="00530282" w:rsidP="00530282">
      <w:pPr>
        <w:pStyle w:val="ConsPlusTitle"/>
        <w:jc w:val="center"/>
      </w:pPr>
      <w:r>
        <w:t>Распределение субсидий местным бюджетам, предоставляемых</w:t>
      </w:r>
    </w:p>
    <w:p w:rsidR="00530282" w:rsidRDefault="00530282" w:rsidP="00530282">
      <w:pPr>
        <w:pStyle w:val="ConsPlusTitle"/>
        <w:jc w:val="center"/>
      </w:pPr>
      <w:r>
        <w:t>из областного бюджета в целях софинансирования расходных</w:t>
      </w:r>
    </w:p>
    <w:p w:rsidR="00530282" w:rsidRDefault="00530282" w:rsidP="00530282">
      <w:pPr>
        <w:pStyle w:val="ConsPlusTitle"/>
        <w:jc w:val="center"/>
      </w:pPr>
      <w:r>
        <w:t>обязательств, возникающих при выполнении полномочий органов</w:t>
      </w:r>
    </w:p>
    <w:p w:rsidR="00530282" w:rsidRDefault="00530282" w:rsidP="00530282">
      <w:pPr>
        <w:pStyle w:val="ConsPlusTitle"/>
        <w:jc w:val="center"/>
      </w:pPr>
      <w:r>
        <w:t>местного самоуправления по вопросам местного значения</w:t>
      </w:r>
    </w:p>
    <w:p w:rsidR="00530282" w:rsidRDefault="00530282" w:rsidP="00530282">
      <w:pPr>
        <w:pStyle w:val="ConsPlusTitle"/>
        <w:jc w:val="center"/>
      </w:pPr>
      <w:r>
        <w:t>по государственной программе Липецкой области "Обеспечение</w:t>
      </w:r>
    </w:p>
    <w:p w:rsidR="00530282" w:rsidRDefault="00530282" w:rsidP="00530282">
      <w:pPr>
        <w:pStyle w:val="ConsPlusTitle"/>
        <w:jc w:val="center"/>
      </w:pPr>
      <w:r>
        <w:t>населения Липецкой области качественными коммунальными</w:t>
      </w:r>
    </w:p>
    <w:p w:rsidR="00530282" w:rsidRDefault="00530282" w:rsidP="00530282">
      <w:pPr>
        <w:pStyle w:val="ConsPlusTitle"/>
        <w:jc w:val="center"/>
      </w:pPr>
      <w:r>
        <w:t>услугами и формирование современной городской среды"</w:t>
      </w:r>
    </w:p>
    <w:p w:rsidR="00530282" w:rsidRDefault="00530282" w:rsidP="00530282">
      <w:pPr>
        <w:pStyle w:val="ConsPlusTitle"/>
        <w:jc w:val="center"/>
      </w:pPr>
      <w:r>
        <w:t>на 2024 год и на плановый период 2025 и 2026 годов</w:t>
      </w:r>
    </w:p>
    <w:p w:rsidR="00530282" w:rsidRDefault="00530282" w:rsidP="00530282">
      <w:pPr>
        <w:pStyle w:val="ConsPlusNormal"/>
        <w:jc w:val="center"/>
      </w:pPr>
    </w:p>
    <w:p w:rsidR="00530282" w:rsidRDefault="00530282" w:rsidP="00530282">
      <w:pPr>
        <w:pStyle w:val="ConsPlusNormal"/>
        <w:jc w:val="center"/>
      </w:pPr>
      <w:r>
        <w:t xml:space="preserve">(в ред. </w:t>
      </w:r>
      <w:hyperlink r:id="rId9" w:tooltip="Закон Липецкой области от 19.12.2024 N 579-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19.12.2024){КонсультантПлюс}" w:history="1">
        <w:r>
          <w:rPr>
            <w:color w:val="0000FF"/>
          </w:rPr>
          <w:t>Закона</w:t>
        </w:r>
      </w:hyperlink>
      <w:r>
        <w:t xml:space="preserve"> Липецкой области от 19.12.2024 N 579-ОЗ)</w:t>
      </w:r>
    </w:p>
    <w:p w:rsidR="00530282" w:rsidRDefault="00530282" w:rsidP="00530282">
      <w:pPr>
        <w:pStyle w:val="ConsPlusNormal"/>
        <w:jc w:val="both"/>
      </w:pPr>
    </w:p>
    <w:p w:rsidR="00530282" w:rsidRDefault="00530282" w:rsidP="00530282">
      <w:pPr>
        <w:pStyle w:val="ConsPlusNormal"/>
        <w:jc w:val="right"/>
      </w:pPr>
      <w:r>
        <w:t>(руб.)</w:t>
      </w:r>
    </w:p>
    <w:p w:rsidR="00530282" w:rsidRDefault="00530282" w:rsidP="00530282">
      <w:pPr>
        <w:pStyle w:val="ConsPlusNormal"/>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061"/>
        <w:gridCol w:w="2041"/>
        <w:gridCol w:w="1984"/>
        <w:gridCol w:w="1984"/>
      </w:tblGrid>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 xml:space="preserve">Наименование муниципальных образований, </w:t>
            </w:r>
            <w:r>
              <w:lastRenderedPageBreak/>
              <w:t>субсидий</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2024 год</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2025 год</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2026 год</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Воловский округ</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68 189 316,76</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119 172 685,90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43 220 000,00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Воловский муниципальный округ</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68 189 316,76</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119 172 685,90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43 220 000,00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5 000 000,00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5 000 000,00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5 000 000,00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 за счет средств публично-правовой компании "Фонд развития территорий"</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1 961 000,00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936 691,16</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w:t>
            </w:r>
            <w:r>
              <w:lastRenderedPageBreak/>
              <w:t>приобретения объектов капитального строительства</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41 116 625,60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99 999 435,90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27 300 000,00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19 175 000,00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14 173 250,00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10 920 000,00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Грязинский район</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298 687 879,32</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66 541 500,00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56 440 353,28</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Грязинский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178 263 801,35</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66 541 500,00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56 440 353,28</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 за счет средств публично-правовой компании "Фонд развития территорий"</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7 177 000,00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3 770 111,35</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49 290 000,00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55 381 500,00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46 000 000,00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lastRenderedPageBreak/>
              <w:t>Предоставление субсидий местным бюджетам на реализацию муниципальных программ, направленных на обеспечение мероприятий в сфере водоснабжения и водоотведения, источником финансового обеспечения на реализацию которых являются специальные казначейские кредиты, предоставляемые из федерального бюджета</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113 376 690,00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4 650 000,00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11 160 000,00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10 440 353,28</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Городское поселение город Грязи</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120 424 077,97</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93 055 656,57</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направленных на формирование современной городской среды</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27 368 421,40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Данковский район</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332 724 331,89</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141 721 045,08</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116 616 265,08</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Данковский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232 052 082,45</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130 585 000,00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105 480 220,00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 за счет </w:t>
            </w:r>
            <w:r>
              <w:lastRenderedPageBreak/>
              <w:t>средств публично-правовой компании "Фонд развития территорий"</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21 366 000,00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10 199 892,27</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107 371 778,00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77 805 000,00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48 610 220,00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обеспечение мероприятий в сфере водоснабжения и водоотведения, источником финансового обеспечения на реализацию которых являются специальные казначейские кредиты, предоставляемые из федерального бюджета</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52 733 881,30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40 380 530,88</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52 780 000,00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56 870 000,00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Баловневский сельсовет</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3 517 796,15</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3 517 796,15</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3 517 796,15</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Реализация мероприятий, </w:t>
            </w:r>
            <w:r>
              <w:lastRenderedPageBreak/>
              <w:t>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3 517 796,15</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3 517 796,15</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3 517 796,15</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Воскресенский сельсовет</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637 209,49</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637 209,49</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637 209,49</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637 209,49</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637 209,49</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637 209,49</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Кудрявщинский сельсовет</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1 737 026,02</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1 737 026,02</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1 737 026,02</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1 737 026,02</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1 737 026,02</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1 737 026,02</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Октябрьский сельсовет</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4 016 538,33</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4 016 538,33</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4 016 538,33</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lastRenderedPageBreak/>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4 016 538,33</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4 016 538,33</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4 016 538,33</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Ягодновский сельсовет</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1 227 475,09</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1 227 475,09</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1 227 475,09</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1 227 475,09</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1 227 475,09</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1 227 475,09</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Городское поселение город Данков</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89 536 204,36</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73 115 151,52</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направленных на формирование современной городской среды</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16 421 052,84</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Добринский район</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171 601 150,90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110 690 865,18</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85 080 865,18</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Добринский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153 970 285,72</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93 060 000,00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67 450 000,00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lastRenderedPageBreak/>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 за счет средств публично-правовой компании "Фонд развития территорий"</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35 562 000,00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24 571 385,72</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53 236 900,00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56 400 000,00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31 350 000,00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40 600 000,00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36 660 000,00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36 100 000,00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Березнеговатский сельсовет</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4 623 686,51</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4 623 686,51</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4 623 686,51</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Реализация мероприятий, направленных на формирование современной городской среды в целях достижения значений </w:t>
            </w:r>
            <w:r>
              <w:lastRenderedPageBreak/>
              <w:t>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4 623 686,51</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4 623 686,51</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4 623 686,51</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Богородицкий сельсовет</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3 995 515,46</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3 995 515,46</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3 995 515,46</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3 995 515,46</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3 995 515,46</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3 995 515,46</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Добринский сельсовет</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3 384 944,59</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3 384 944,59</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3 384 944,59</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3 384 944,59</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3 384 944,59</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3 384 944,59</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Дубовской сельсовет</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2 307 616,58</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2 307 616,58</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2 307 616,58</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Реализация мероприятий, направленных на формирование современной </w:t>
            </w:r>
            <w:r>
              <w:lastRenderedPageBreak/>
              <w:t>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2 307 616,58</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2 307 616,58</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2 307 616,58</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Мазейский сельсовет</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1 918 734,30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1 918 734,30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1 918 734,30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1 918 734,30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1 918 734,30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1 918 734,30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Пушкинский сельсовет</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1 400 367,74</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1 400 367,74</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1 400 367,74</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1 400 367,74</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1 400 367,74</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1 400 367,74</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Добровский округ</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152 613 118,32</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85 075 017,20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66 961 000,00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Добровский муниципальный округ</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152 613 118,32</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85 075 017,20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66 961 000,00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lastRenderedPageBreak/>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15 000 000,00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15 000 000,00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15 000 000,00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 за счет средств публично-правовой компании "Фонд развития территорий"</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41 024 000,00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23 227 019,84</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36 443 088,50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40 653 765,79</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27 300 000,00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субсидий местным бюджетам на реализацию муниципальных программ, направленных на </w:t>
            </w:r>
            <w:r>
              <w:lastRenderedPageBreak/>
              <w:t>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36 919 009,98</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29 421 251,41</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24 661 000,00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Долгоруковский район</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79 890 744,76</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62 418 273,02</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67 891 329,02</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Долгоруковский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69 997 415,74</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52 524 944,00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57 998 000,00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46 638 015,74</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34 874 000,00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46 248 000,00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23 359 400,00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17 650 944,00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11 750 000,00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Верхнеломовецкий сельсовет</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3 321 781,42</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3 321 781,42</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3 321 781,42</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3 321 781,42</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3 321 781,42</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3 321 781,42</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lastRenderedPageBreak/>
              <w:t>Сельское поселение Веселовский сельсовет</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2 276 261,82</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2 276 261,82</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2 276 261,82</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2 276 261,82</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2 276 261,82</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2 276 261,82</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Грызловский сельсовет</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3 260 649,34</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3 260 649,34</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3 260 649,34</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3 260 649,34</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3 260 649,34</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3 260 649,34</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Долгоруковский сельсовет</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1 034 636,44</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1 034 636,44</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1 034 636,44</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w:t>
            </w:r>
            <w:r>
              <w:lastRenderedPageBreak/>
              <w:t>округов)</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1 034 636,44</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1 034 636,44</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1 034 636,44</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Елецкий район</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18 504 809,47</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81 088 715,23</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74 554 809,47</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Елецкий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62 583 905,76</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56 050 000,00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62 583 905,76</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56 050 000,00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Волчанский сельсовет</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1 274 000,00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1 274 000,00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1 274 000,00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1 274 000,00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1 274 000,00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1 274 000,00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Воронецкий сельсовет</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3 535 329,89</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3 535 329,89</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3 535 329,89</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w:t>
            </w:r>
            <w:r>
              <w:lastRenderedPageBreak/>
              <w:t>округов)</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3 535 329,89</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3 535 329,89</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3 535 329,89</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Колосовский сельсовет</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2 000 000,00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2 000 000,00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2 000 000,00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2 000 000,00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2 000 000,00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2 000 000,00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Лавский сельсовет</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3 545 605,20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3 545 605,20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3 545 605,20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3 545 605,20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3 545 605,20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3 545 605,20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Пищулинский сельсовет</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5 000 000,00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5 000 000,00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5 000 000,00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w:t>
            </w:r>
            <w:r>
              <w:lastRenderedPageBreak/>
              <w:t>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5 000 000,00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5 000 000,00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5 000 000,00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Сокольский сельсовет</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1 015 047,00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1 015 047,00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1 015 047,00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1 015 047,00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1 015 047,00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1 015 047,00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Черкасский сельсовет</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2 134 827,38</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2 134 827,38</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2 134 827,38</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2 134 827,38</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2 134 827,38</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2 134 827,38</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Задонский район</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354 058 020,42</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119 470 506,57</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120 380 750,97</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Задонский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337 636 967,58</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119 470 506,57</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120 380 750,97</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w:t>
            </w:r>
            <w:r>
              <w:lastRenderedPageBreak/>
              <w:t>водоснабжения за счет средств публично-правовой компании "Фонд развития территорий"</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83 325 000,00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54 003 469,53</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реализацию проектов по строительству, реконструкции, модернизации объектов инфраструктуры</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109 067 344,05</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9 230 750,97</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9 230 750,97</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45 439 098,66</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39 060 314,00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49 400 000,00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45 802 055,34</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71 179 441,60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61 750 000,00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Городское поселение город Задонск</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16 421 052,84</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направленных на формирование современной городской среды</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16 421 052,84</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lastRenderedPageBreak/>
              <w:t>Измалковский округ</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88 223 455,45</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46 480 879,80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55 332 305,48</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Измалковский муниципальный округ</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88 223 455,45</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46 480 879,80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55 332 305,48</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 за счет средств публично-правовой компании "Фонд развития территорий"</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7 049 000,00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4 075 707,43</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49 564 519,88</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27 791 227,20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38 406 305,48</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27 534 228,14</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18 689 652,60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16 926 000,00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Краснинский район</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51 291 746,17</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69 111 309,16</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65 772 579,15</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Краснинский муниципальный </w:t>
            </w:r>
            <w:r>
              <w:lastRenderedPageBreak/>
              <w:t>район</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43 903 267,01</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61 722 830,00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58 384 099,99</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18 553 267,01</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33 962 500,00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29 999 999,99</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25 350 000,00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27 760 330,00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28 384 100,00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Александровский сельсовет</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7 388 479,16</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7 388 479,16</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7 388 479,16</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7 388 479,16</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7 388 479,16</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7 388 479,16</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Лебедянский район</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354 805 348,49</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104 284 403,28</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239 602 617,69</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Лебедянский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314 002 154,73</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88 931 162,98</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224 249 377,39</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субсидий местным бюджетам на реализацию муниципальных программ, направленных на обеспечение мероприятий </w:t>
            </w:r>
            <w:r>
              <w:lastRenderedPageBreak/>
              <w:t>модернизации систем коммунальной инфраструктуры в части водоснабжения за счет средств публично-правовой компании "Фонд развития территорий"</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15 546 000,00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7 815 420,00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178 669 450,18</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32 830 622,76</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155 249 377,39</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обеспечение мероприятий в сфере водоснабжения и водоотведения, источником финансового обеспечения на реализацию которых являются специальные казначейские кредиты, предоставляемые из федерального бюджета</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59 302 390,00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52 668 894,55</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56 100 540,22</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69 000 000,00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lastRenderedPageBreak/>
              <w:t>Сельское поселение Волотовский сельсовет</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5 000 000,00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5 000 000,00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5 000 000,00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5 000 000,00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5 000 000,00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5 000 000,00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Троекуровский сельсовет</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5 000 000,00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5 000 000,00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5 000 000,00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5 000 000,00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5 000 000,00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5 000 000,00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Шовский сельсовет</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3 865 326,30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3 865 326,30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3 865 326,30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w:t>
            </w:r>
            <w:r>
              <w:lastRenderedPageBreak/>
              <w:t>округов)</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3 865 326,30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3 865 326,30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3 865 326,30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Яблоневский сельсовет</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1 487 914,00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1 487 914,00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1 487 914,00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1 487 914,00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1 487 914,00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1 487 914,00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Городское поселение город Лебедянь</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25 449 953,46</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направленных на формирование современной городской среды</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16 421 052,84</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9 028 900,62</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Лев-Толстовский район</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61 044 899,39</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49 338 522,65</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53 210 032,35</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Лев-Толстовский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51 259 068,00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39 552 691,26</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43 424 200,96</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субсидий местным бюджетам на реализацию муниципальных программ, направленных на обеспечение мероприятий модернизации систем </w:t>
            </w:r>
            <w:r>
              <w:lastRenderedPageBreak/>
              <w:t>коммунальной инфраструктуры в части водоснабжения за счет средств публично-правовой компании "Фонд развития территорий"</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454 000,00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247 660,65</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32 804 647,22</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22 942 500,00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31 435 500,00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17 752 760,13</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16 610 191,26</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11 988 700,96</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Лев-Толстовский сельсовет</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9 785 831,39</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9 785 831,39</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9 785 831,39</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w:t>
            </w:r>
            <w:r>
              <w:lastRenderedPageBreak/>
              <w:t>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9 785 831,39</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9 785 831,39</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9 785 831,39</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Липецкий район</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298 989 505,49</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147 132 109,90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144 439 334,16</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Липецкий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284 902 444,40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133 045 048,81</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130 352 273,07</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198 119 482,24</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73 000 005,90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38 000 000,00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86 782 962,16</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60 045 042,91</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92 352 273,07</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Большекузьминский сельсовет</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5 501 593,46</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5 501 593,46</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5 501 593,46</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5 501 593,46</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5 501 593,46</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5 501 593,46</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Новодеревенский сельсовет</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2 696 458,43</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2 696 458,43</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2 696 458,43</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lastRenderedPageBreak/>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2 696 458,43</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2 696 458,43</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2 696 458,43</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Падовский сельсовет</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2 889 009,20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2 889 009,20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2 889 009,20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2 889 009,20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2 889 009,20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2 889 009,20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Частодубравский сельсовет</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3 000 000,00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3 000 000,00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3 000 000,00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3 000 000,00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3 000 000,00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3 000 000,00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Становлянский округ</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72 391 059,86</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48 251 455,04</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85 810 270,00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lastRenderedPageBreak/>
              <w:t>Становлянский муниципальный округ</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72 391 059,86</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48 251 455,04</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85 810 270,00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32 821 494,76</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23 379 283,20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58 965 270,00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39 569 565,10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24 872 171,84</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26 845 000,00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Тербунский район</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68 067 246,07</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80 288 707,16</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76 430 349,46</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Тербунский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63 067 246,07</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75 288 707,16</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71 430 349,46</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31 928 425,46</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33 984 800,00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36 535 247,89</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31 138 820,61</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41 303 907,16</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34 895 101,57</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lastRenderedPageBreak/>
              <w:t>Сельское поселение Тербунский сельсовет</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5 000 000,00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5 000 000,00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5 000 000,00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5 000 000,00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5 000 000,00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5 000 000,00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Усманский район</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207 737 731,43</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110 714 559,58</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112 659 209,58</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Усманский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168 159 047,93</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96 570 350,00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98 515 000,00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 за счет средств публично-правовой компании "Фонд развития территорий"</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66 371 000,00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45 826 135,52</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w:t>
            </w:r>
            <w:r>
              <w:lastRenderedPageBreak/>
              <w:t>(модернизации), приобретения объектов капитального строительства</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4 832 368,04</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56 145 000,00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56 145 000,00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51 129 544,37</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40 425 350,00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42 370 000,00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Верхне-Мосоловский сельсовет</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5 629 493,33</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5 629 493,33</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5 629 493,33</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5 629 493,33</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5 629 493,33</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5 629 493,33</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Дрязгинский сельсовет</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4 514 716,25</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4 514 716,25</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4 514 716,25</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4 514 716,25</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4 514 716,25</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4 514 716,25</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Сельское поселение </w:t>
            </w:r>
            <w:r>
              <w:lastRenderedPageBreak/>
              <w:t>Сторожевской сельсовет</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4 000 000,00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4 000 000,00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4 000 000,00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4 000 000,00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4 000 000,00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4 000 000,00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Городское поселение город Усмань</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25 434 473,92</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направленных на формирование современной городской среды</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16 421 052,84</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9 013 421,08</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Хлевенский район</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50 287 891,32</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87 059 789,22</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64 229 823,22</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Хлевенский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41 858 068,10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78 629 966,00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55 800 000,00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w:t>
            </w:r>
            <w:r>
              <w:lastRenderedPageBreak/>
              <w:t>(модернизации), приобретения объектов капитального строительства</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12 543 068,10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51 181 966,00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34 875 000,00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29 315 000,00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27 448 000,00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20 925 000,00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Введенский сельсовет</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1 365 189,02</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1 365 189,02</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1 365 189,02</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1 365 189,02</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1 365 189,02</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1 365 189,02</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Воробьевский сельсовет</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1 675 655,39</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1 675 655,39</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1 675 655,39</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1 675 655,39</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1 675 655,39</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1 675 655,39</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Сельское поселение </w:t>
            </w:r>
            <w:r>
              <w:lastRenderedPageBreak/>
              <w:t>Дмитряшевский сельсовет</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2 763 351,21</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2 763 351,21</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2 763 351,21</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2 763 351,21</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2 763 351,21</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2 763 351,21</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Малининский сельсовет</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1 635 628,00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1 635 628,00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1 635 628,00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1 635 628,00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1 635 628,00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1 635 628,00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Нижне-Колыбельский сельсовет</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989 999,60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989 999,60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989 999,60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989 999,60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989 999,60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989 999,60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lastRenderedPageBreak/>
              <w:t>Чаплыгинский район</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140 098 543,19</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95 644 720,62</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96 106 720,62</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Чаплыгинский муниципальный район</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101 439 810,67</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82 438 000,00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82 900 000,00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 за счет средств публично-правовой компании "Фонд развития территорий"</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18 500 000,00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11 410 856,64</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26 404 600,00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40 608 000,00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44 180 000,00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45 124 354,03</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41 830 000,00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38 720 000,00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Буховской сельсовет</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3 000 000,00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3 000 000,00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3 000 000,00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lastRenderedPageBreak/>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3 000 000,00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3 000 000,00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3 000 000,00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Ведновский сельсовет</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3 582 380,00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3 582 380,00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3 582 380,00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3 582 380,00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3 582 380,00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3 582 380,00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Дубовской сельсовет</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2 036 901,55</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2 036 901,55</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2 036 901,55</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2 036 901,55</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2 036 901,55</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2 036 901,55</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Сельское поселение </w:t>
            </w:r>
            <w:r>
              <w:lastRenderedPageBreak/>
              <w:t>Люблинский сельсовет</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2 508 439,07</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2 508 439,07</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2 508 439,07</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2 508 439,07</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2 508 439,07</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2 508 439,07</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Пиковский сельсовет</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2 079 000,00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2 079 000,00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2 079 000,00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2 079 000,00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2 079 000,00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2 079 000,00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Городское поселение город Чаплыгин</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25 452 011,90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направленных на формирование современной городской среды</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16 421 052,84</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w:t>
            </w:r>
            <w:r>
              <w:lastRenderedPageBreak/>
              <w:t>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9 030 959,06</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Городской округ город Елец</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113 875 381,78</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49 572 297,27</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50 624 447,15</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направленных на формирование современной городской среды</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30 526 316,18</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20 000 000,00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20 000 000,00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20 000 000,00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теплоснабжения за счет средств публично-правовой компании "Фонд развития территорий"</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37 759 000,00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теплоснабжения</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25 590 065,60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субсидий местным бюджетам на реализацию муниципальных </w:t>
            </w:r>
            <w:r>
              <w:lastRenderedPageBreak/>
              <w:t>программ, направленных на реализацию проектов по строительству, реконструкции, модернизации объектов инфраструктуры</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1 362 297,27</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1 794 447,15</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28 210 000,00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28 830 000,00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Городской округ город Липецк</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1 278 892 291,00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186 837 462,41</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186 837 462,41</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направленных на формирование современной городской среды</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146 720 528,20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171 621 076,70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144 110 889,41</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144 110 889,41</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Строительство и реконструкция (модернизация) объектов питьевого водоснабжения (предоставление субсидий местным бюджетам на реализацию муниципальных программ, направленных на строительство, реконструкцию (модернизацию) объектов питьевого водоснабжения)</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121 175 580,00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субсидий местным бюджетам на </w:t>
            </w:r>
            <w:r>
              <w:lastRenderedPageBreak/>
              <w:t>реализацию муниципальных программ, направленных на реализацию проектов по строительству, реконструкции, модернизации объектов инфраструктуры</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39 227 634,00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42 726 573,00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42 726 573,00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обеспечение мероприятий в сфере теплоснабжения, источником финансового обеспечения на реализацию которых являются специальные казначейские кредиты, предоставляемые из федерального бюджета</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360 000 000,00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обеспечение мероприятий в сфере водоснабжения и водоотведения, источником финансового обеспечения на реализацию которых являются специальные казначейские кредиты, предоставляемые из федерального бюджета</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440 147 472,10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Итого по муниципальным районам и округам</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2 869 206 798,70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1 624 485 064,59</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1 624 738 614,71</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166 170 808,09</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направленных на формирование современной городской среды</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109 473 685,60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Реализация мероприятий, направленных на формирование современной городской среды в целях достижения значений базового результата </w:t>
            </w:r>
            <w:r>
              <w:lastRenderedPageBreak/>
              <w:t>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191 633 694,87</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164 560 414,11</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164 560 414,11</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 за счет средств публично-правовой компании "Фонд развития территорий"</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298 335 000,00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186 084 350,11</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реализацию проектов по строительству, реконструкции, модернизации объектов инфраструктуры</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109 067 344,05</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9 230 750,97</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9 230 750,97</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965 776 829,39</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799 999 920,75</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799 999 920,75</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субсидий </w:t>
            </w:r>
            <w:r>
              <w:lastRenderedPageBreak/>
              <w:t>местным бюджетам на реализацию муниципальных программ, направленных на обеспечение мероприятий в сфере водоснабжения и водоотведения, источником финансового обеспечения на реализацию которых являются специальные казначейские кредиты, предоставляемые из федерального бюджета</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225 412 961,30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617 252 125,29</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650 693 978,76</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650 947 528,88</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Итого по городским округам</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1 392 767 672,78</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236 409 759,68</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237 461 909,56</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направленных на формирование современной городской среды</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177 246 844,38</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191 621 076,70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164 110 889,41</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164 110 889,41</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Строительство и реконструкция (модернизация) объектов питьевого водоснабжения (предоставление субсидий местным бюджетам на реализацию муниципальных программ, направленных на </w:t>
            </w:r>
            <w:r>
              <w:lastRenderedPageBreak/>
              <w:t>строительство, реконструкцию (модернизацию) объектов питьевого водоснабжения)</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121 175 580,00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теплоснабжения за счет средств публично-правовой компании "Фонд развития территорий"</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37 759 000,00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теплоснабжения</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25 590 065,60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реализацию проектов по строительству, реконструкции, модернизации объектов инфраструктуры</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39 227 634,00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44 088 870,27</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44 521 020,15</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обеспечение мероприятий в сфере теплоснабжения, источником финансового обеспечения на реализацию которых являются специальные казначейские кредиты, предоставляемые из федерального бюджета</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360 000 000,00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субсидий местным бюджетам на реализацию муниципальных программ, направленных на обеспечение мероприятий в сфере водоснабжения и </w:t>
            </w:r>
            <w:r>
              <w:lastRenderedPageBreak/>
              <w:t>водоотведения, источником финансового обеспечения на реализацию которых являются специальные казначейские кредиты, предоставляемые из федерального бюджета</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440 147 472,10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28 210 000,00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28 830 000,00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Итого нераспределенный резерв</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65 875 307,66</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1 656 775,96</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 за счет средств публично-правовой компании "Фонд развития территорий"</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17 341 000,00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субсидий местным бюджетам на реализацию муниципальных программ, направленных на </w:t>
            </w:r>
            <w:r>
              <w:lastRenderedPageBreak/>
              <w:t>обеспечение мероприятий модернизации систем коммунальной инфраструктуры в части водоснабжения</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17 764 470,34</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реализацию проектов по строительству, реконструкции, модернизации объектов инфраструктуры</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1 498 237,38</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14 950,00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27 599 873,98</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Итого по субсидиям</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4 327 849 779,14</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1 860 894 824,27</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1 862 200 524,27</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166 170 808,09</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Реализация мероприятий, направленных на формирование современной городской среды</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286 720 529,98</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Реализация мероприятий, </w:t>
            </w:r>
            <w:r>
              <w:lastRenderedPageBreak/>
              <w:t>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384 911 547,53</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328 671 303,52</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328 671 303,52</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Строительство и реконструкция (модернизация) объектов питьевого водоснабжения (предоставление субсидий местным бюджетам на реализацию муниципальных программ, направленных на строительство, реконструкцию (модернизацию) объектов питьевого водоснабжения)</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121 175 580,00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теплоснабжения за счет средств публично-правовой компании "Фонд развития территорий"</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37 759 000,00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 за счет средств публично-правовой компании "Фонд развития территорий"</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315 676 000,00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субсидий местным бюджетам на </w:t>
            </w:r>
            <w:r>
              <w:lastRenderedPageBreak/>
              <w:t>реализацию муниципальных программ, направленных на обеспечение мероприятий модернизации систем коммунальной инфраструктуры в части теплоснабжения</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25 590 065,60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203 848 820,45</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реализацию проектов по строительству, реконструкции, модернизации объектов инфраструктуры</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149 793 215,43</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53 319 621,24</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53 751 771,12</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965 791 779,39</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799 999 920,75</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799 999 920,75</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обеспечение мероприятий в сфере теплоснабжения, источником финансового обеспечения на реализацию которых являются специальные казначейские кредиты, предоставляемые из федерального бюджета</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360 000 000,00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субсидий местным бюджетам на реализацию муниципальных </w:t>
            </w:r>
            <w:r>
              <w:lastRenderedPageBreak/>
              <w:t>программ, направленных на обеспечение мероприятий в сфере водоснабжения и водоотведения, источником финансового обеспечения на реализацию которых являются специальные казначейские кредиты, предоставляемые из федерального бюджета</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665 560 433,40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6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644 851 999,27</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678 903 978,76</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679 777 528,88</w:t>
            </w:r>
          </w:p>
        </w:tc>
      </w:tr>
    </w:tbl>
    <w:p w:rsidR="00530282" w:rsidRDefault="00530282" w:rsidP="00530282">
      <w:pPr>
        <w:pStyle w:val="ConsPlusNormal"/>
        <w:jc w:val="both"/>
      </w:pPr>
    </w:p>
    <w:p w:rsidR="00530282" w:rsidRDefault="00530282" w:rsidP="00530282">
      <w:pPr>
        <w:pStyle w:val="ConsPlusNormal"/>
        <w:jc w:val="right"/>
        <w:outlineLvl w:val="1"/>
      </w:pPr>
      <w:r>
        <w:t>Таблица 11</w:t>
      </w:r>
    </w:p>
    <w:p w:rsidR="00530282" w:rsidRDefault="00530282" w:rsidP="00530282">
      <w:pPr>
        <w:pStyle w:val="ConsPlusNormal"/>
        <w:jc w:val="both"/>
      </w:pPr>
    </w:p>
    <w:p w:rsidR="00530282" w:rsidRDefault="00530282" w:rsidP="00530282">
      <w:pPr>
        <w:pStyle w:val="ConsPlusTitle"/>
        <w:jc w:val="center"/>
      </w:pPr>
      <w:r>
        <w:t>Распределение субсидий местным бюджетам, предоставляемых</w:t>
      </w:r>
    </w:p>
    <w:p w:rsidR="00530282" w:rsidRDefault="00530282" w:rsidP="00530282">
      <w:pPr>
        <w:pStyle w:val="ConsPlusTitle"/>
        <w:jc w:val="center"/>
      </w:pPr>
      <w:r>
        <w:t>из областного бюджета в целях софинансирования расходных</w:t>
      </w:r>
    </w:p>
    <w:p w:rsidR="00530282" w:rsidRDefault="00530282" w:rsidP="00530282">
      <w:pPr>
        <w:pStyle w:val="ConsPlusTitle"/>
        <w:jc w:val="center"/>
      </w:pPr>
      <w:r>
        <w:t>обязательств, возникающих при выполнении полномочий органов</w:t>
      </w:r>
    </w:p>
    <w:p w:rsidR="00530282" w:rsidRDefault="00530282" w:rsidP="00530282">
      <w:pPr>
        <w:pStyle w:val="ConsPlusTitle"/>
        <w:jc w:val="center"/>
      </w:pPr>
      <w:r>
        <w:t>местного самоуправления по вопросам местного значения</w:t>
      </w:r>
    </w:p>
    <w:p w:rsidR="00530282" w:rsidRDefault="00530282" w:rsidP="00530282">
      <w:pPr>
        <w:pStyle w:val="ConsPlusTitle"/>
        <w:jc w:val="center"/>
      </w:pPr>
      <w:r>
        <w:t>по комплексной государственной программе Липецкой области</w:t>
      </w:r>
    </w:p>
    <w:p w:rsidR="00530282" w:rsidRDefault="00530282" w:rsidP="00530282">
      <w:pPr>
        <w:pStyle w:val="ConsPlusTitle"/>
        <w:jc w:val="center"/>
      </w:pPr>
      <w:r>
        <w:t>"Комплексное развитие сельских территорий Липецкой области"</w:t>
      </w:r>
    </w:p>
    <w:p w:rsidR="00530282" w:rsidRDefault="00530282" w:rsidP="00530282">
      <w:pPr>
        <w:pStyle w:val="ConsPlusTitle"/>
        <w:jc w:val="center"/>
      </w:pPr>
      <w:r>
        <w:t>на 2024 год и на плановый период 2025 и 2026 годов</w:t>
      </w:r>
    </w:p>
    <w:p w:rsidR="00530282" w:rsidRDefault="00530282" w:rsidP="00530282">
      <w:pPr>
        <w:pStyle w:val="ConsPlusNormal"/>
        <w:jc w:val="center"/>
      </w:pPr>
    </w:p>
    <w:p w:rsidR="00530282" w:rsidRDefault="00530282" w:rsidP="00530282">
      <w:pPr>
        <w:pStyle w:val="ConsPlusNormal"/>
        <w:jc w:val="center"/>
      </w:pPr>
      <w:r>
        <w:t xml:space="preserve">(в ред. </w:t>
      </w:r>
      <w:hyperlink r:id="rId10" w:tooltip="Закон Липецкой области от 19.12.2024 N 579-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19.12.2024){КонсультантПлюс}" w:history="1">
        <w:r>
          <w:rPr>
            <w:color w:val="0000FF"/>
          </w:rPr>
          <w:t>Закона</w:t>
        </w:r>
      </w:hyperlink>
      <w:r>
        <w:t xml:space="preserve"> Липецкой области от 19.12.2024 N 579-ОЗ)</w:t>
      </w:r>
    </w:p>
    <w:p w:rsidR="00530282" w:rsidRDefault="00530282" w:rsidP="00530282">
      <w:pPr>
        <w:pStyle w:val="ConsPlusNormal"/>
        <w:jc w:val="both"/>
      </w:pPr>
    </w:p>
    <w:p w:rsidR="00530282" w:rsidRDefault="00530282" w:rsidP="00530282">
      <w:pPr>
        <w:pStyle w:val="ConsPlusNormal"/>
        <w:jc w:val="right"/>
      </w:pPr>
      <w:r>
        <w:t>(руб.)</w:t>
      </w:r>
    </w:p>
    <w:p w:rsidR="00530282" w:rsidRDefault="00530282" w:rsidP="00530282">
      <w:pPr>
        <w:pStyle w:val="ConsPlusNormal"/>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288"/>
        <w:gridCol w:w="1984"/>
        <w:gridCol w:w="1984"/>
        <w:gridCol w:w="1814"/>
      </w:tblGrid>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Наименование муниципальных образований, субсидий</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2024 год</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2025 год</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2026 год</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Воловский округ</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7 145 912,44</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Воловский муниципальный округ</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7 145 912,44</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жилья на сельских территориях, в том числе путем участия в долевом строительстве жилых домов (квартир), участия в </w:t>
            </w:r>
            <w:r>
              <w:lastRenderedPageBreak/>
              <w:t>строительстве жилого помещения (жилого дома) на основании договора инвестирования, приобретения у юридического лица объекта индивидуального жилищного строительства, введенного в эксплуатацию не позднее чем за 3 года до заключения муниципального контракта на его приобретение, предоставляемого гражданам по договору найма жилого помещения)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7 145 912,44</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Грязинский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1 358 449,09</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11 461 257,58</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Большесамовецкий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2 945 272,73</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2 945 272,73</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Бутырский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3 488 590,91</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3 488 590,91</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Карамышевский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1 358 449,09</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реализацию проектов по благоустройству общественных пространств на сельских территориях)</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1 358 449,09</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Сельское поселение Фащевский </w:t>
            </w:r>
            <w:r>
              <w:lastRenderedPageBreak/>
              <w:t>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5 027 393,94</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5 027 393,94</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Данковский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21 660 417,86</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Малинковский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1 700 742,64</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реализацию проектов по благоустройству общественных пространств на сельских территориях)</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1 700 742,64</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Городское поселение город Данков</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19 959 675,22</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жилья на сельских территориях, в том числе путем участия в долевом строительстве жилых домов (квартир), участия в строительстве жилого помещения (жилого дома) на основании договора инвестирования, приобретения у юридического лица объекта индивидуального жилищного строительства, введенного в эксплуатацию не позднее чем за 3 года до заключения муниципального контракта на его приобретение, предоставляемого гражданам по договору найма жилого помещения)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19 959 675,22</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lastRenderedPageBreak/>
              <w:t>Добринский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57 013 393,47</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Богородицкий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8 461 276,86</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жилья на сельских территориях, в том числе путем участия в долевом строительстве жилых домов (квартир), участия в строительстве жилого помещения (жилого дома) на основании договора инвестирования, приобретения у юридического лица объекта индивидуального жилищного строительства, введенного в эксплуатацию не позднее чем за 3 года до заключения муниципального контракта на его приобретение, предоставляемого гражданам по договору найма жилого помещения)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8 461 276,86</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Добринский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48 552 116,61</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жилья на сельских территориях, в том числе путем участия в долевом строительстве жилых домов (квартир), участия в строительстве жилого помещения (жилого дома) на основании договора инвестирования, приобретения у юридического лица объекта индивидуального жилищного строительства, введенного в эксплуатацию не позднее чем за 3 года до заключения муниципального контракта на </w:t>
            </w:r>
            <w:r>
              <w:lastRenderedPageBreak/>
              <w:t>его приобретение, предоставляемого гражданам по договору найма жилого помещения)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3 294 748,19</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45 257 368,42</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Добровский округ</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966 128 195,75</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340 275 052,63</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254 736 848,48</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Добровский муниципальный округ</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966 128 195,75</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340 275 052,63</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254 736 848,48</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жилья на сельских территориях, в том числе путем участия в долевом строительстве жилых домов (квартир), участия в строительстве жилого помещения (жилого дома) на основании договора инвестирования, приобретения у юридического лица объекта индивидуального жилищного строительства, введенного в эксплуатацию не позднее чем за 3 года до заключения муниципального контракта на его приобретение, предоставляемого гражданам по договору найма жилого помещения)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116 716 569,91</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Обеспечение комплексного развития сельских территорий </w:t>
            </w:r>
            <w:r>
              <w:lastRenderedPageBreak/>
              <w:t>(предоставление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32 347 343,81</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реализацию проектов по благоустройству общественных пространств на сельских территориях)</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3 042 053,88</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Развитие транспортной инфраструктуры на сельских территориях (предоставление субсидий местным бюджетам на реализацию муниципальных программ, направленных на развитие транспортной инфраструктуры на сельских территориях)</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165 355 175,52</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648 667 052,63</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340 275 052,63</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254 736 848,48</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Долгоруковский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1 687 195,98</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Долгоруковский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1 687 195,98</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Обеспечение комплексного развития сельских территорий (предоставление субсидий местным бюджетам на реализацию муниципальных </w:t>
            </w:r>
            <w:r>
              <w:lastRenderedPageBreak/>
              <w:t>программ, направленных на реализацию проектов по благоустройству общественных пространств на сельских территориях)</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1 687 195,98</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Елецкий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125 714 631,58</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Елецкий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125 714 631,58</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125 714 631,58</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Задонский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61 876 105,30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6 833 409,09</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Задонский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58 143 720,34</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58 143 720,34</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Ксизовский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6 833 409,09</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6 833 409,09</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Городское поселение город Задонск</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3 732 384,96</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w:t>
            </w:r>
            <w:r>
              <w:lastRenderedPageBreak/>
              <w:t>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3 732 384,96</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Измалковский округ</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212 816 736,84</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109 844 000,00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Измалковский муниципальный округ</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212 816 736,84</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109 844 000,00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212 816 736,84</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109 844 000,00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Краснинский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14 029 353,70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Александровский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3 178 413,29</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жилья на сельских территориях, в том числе путем участия в долевом строительстве жилых домов (квартир), участия в строительстве жилого помещения (жилого дома) на основании договора инвестирования, приобретения у юридического лица объекта индивидуального жилищного строительства, введенного в эксплуатацию не позднее чем за 3 года до заключения муниципального контракта на его приобретение, предоставляемого гражданам по договору найма жилого помещения)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3 178 413,29</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Сельское поселение </w:t>
            </w:r>
            <w:r>
              <w:lastRenderedPageBreak/>
              <w:t>Краснинский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10 850 940,41</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жилья на сельских территориях, в том числе путем участия в долевом строительстве жилых домов (квартир), участия в строительстве жилого помещения (жилого дома) на основании договора инвестирования, приобретения у юридического лица объекта индивидуального жилищного строительства, введенного в эксплуатацию не позднее чем за 3 года до заключения муниципального контракта на его приобретение, предоставляемого гражданам по договору найма жилого помещения)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9 401 797,53</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реализацию проектов по благоустройству общественных пространств на сельских территориях)</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1 449 142,88</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Лебедянский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523 771 109,45</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173 280 842,11</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Лебедянский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417 191 684,21</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173 280 842,11</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417 191 684,21</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173 280 842,11</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Агрономовский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22 628 722,75</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lastRenderedPageBreak/>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жилья на сельских территориях, в том числе путем участия в долевом строительстве жилых домов (квартир), участия в строительстве жилого помещения (жилого дома) на основании договора инвестирования, приобретения у юридического лица объекта индивидуального жилищного строительства, введенного в эксплуатацию не позднее чем за 3 года до заключения муниципального контракта на его приобретение, предоставляемого гражданам по договору найма жилого помещения)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22 628 722,75</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Городское поселение город Лебедянь</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83 950 702,49</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Развитие транспортной инфраструктуры на сельских территориях (предоставление субсидий местным бюджетам на реализацию муниципальных программ, направленных на развитие транспортной инфраструктуры на сельских территориях)</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83 950 702,49</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Липецкий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1 614 205,00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194 187 578,95</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88 493 636,36</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Липецкий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192 600 947,37</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88 493 636,36</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192 600 947,37</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88 493 636,36</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Пружинский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1 614 205,00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1 586 631,58</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lastRenderedPageBreak/>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реализацию проектов по благоустройству общественных пространств на сельских территориях)</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1 614 205,00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1 586 631,58</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Тербунский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28 281 363,64</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Тербунский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28 281 363,64</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28 281 363,64</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Усманский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118 541 684,21</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79 027 727,27</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Усманский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118 541 684,21</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79 027 727,27</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118 541 684,21</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79 027 727,27</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Хлевенский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3 732 376,49</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69 248 526,31</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Хлевенский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69 248 526,31</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69 248 526,31</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Хлевенский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3 732 376,49</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lastRenderedPageBreak/>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3 732 376,49</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Чаплыгинский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9 527 883,26</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Пиковский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9 527 883,26</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жилья на сельских территориях, в том числе путем участия в долевом строительстве жилых домов (квартир), участия в строительстве жилого помещения (жилого дома) на основании договора инвестирования, приобретения у юридического лица объекта индивидуального жилищного строительства, введенного в эксплуатацию не позднее чем за 3 года до заключения муниципального контракта на его приобретение, предоставляемого гражданам по договору найма жилого помещения)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9 527 883,26</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Итого по муниципальным районам и округам</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1 882 361 334,63</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1 131 092 315,79</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468 834 242,42</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Обеспечение комплексного развития сельских территорий (предоставление субсидий местным бюджетам на </w:t>
            </w:r>
            <w:r>
              <w:lastRenderedPageBreak/>
              <w:t>реализацию муниципальных программ, направленных на строительство (приобретение) жилья на сельских территориях, в том числе путем участия в долевом строительстве жилых домов (квартир), участия в строительстве жилого помещения (жилого дома) на основании договора инвестирования, приобретения у юридического лица объекта индивидуального жилищного строительства, введенного в эксплуатацию не позднее чем за 3 года до заключения муниципального контракта на его приобретение, предоставляемого гражданам по договору найма жилого помещения)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200 314 999,45</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85 069 473,68</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реализацию проектов по благоустройству общественных пространств на сельских территориях)</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10 851 789,47</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1 586 631,58</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Развитие транспортной инфраструктуры на сельских территориях (предоставление субсидий местным бюджетам на реализацию муниципальных </w:t>
            </w:r>
            <w:r>
              <w:lastRenderedPageBreak/>
              <w:t>программ, направленных на развитие транспортной инфраструктуры на сельских территориях)</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249 305 878,01</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1 336 819 194,02</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1 129 505 684,21</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468 834 242,42</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Итого нераспределенный резерв</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52 254 732,13</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166 772 819,16</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жилья на сельских территориях, в том числе путем участия в долевом строительстве жилых домов (квартир), участия в строительстве жилого помещения (жилого дома) на основании договора инвестирования, приобретения у юридического лица объекта индивидуального жилищного строительства, введенного в эксплуатацию не позднее чем за 3 года до заключения муниципального контракта на его приобретение, предоставляемого гражданам по договору найма жилого помещения)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7 928 526,31</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w:t>
            </w:r>
            <w:r>
              <w:lastRenderedPageBreak/>
              <w:t>населенных пунктов, по договору найма жилого помещения)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22 807 632,13</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Развитие транспортной инфраструктуры на сельских территориях (предоставление субсидий местным бюджетам на реализацию муниципальных программ, направленных на развитие транспортной инфраструктуры на сельских территориях)</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14 413 767,71</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166 772 819,16</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7 104 805,98</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Итого по субсидиям</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1 934 616 066,76</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1 297 865 134,95</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468 834 242,42</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жилья на сельских территориях, в том числе путем участия в долевом строительстве жилых домов (квартир), участия в строительстве жилого помещения (жилого дома) на основании договора инвестирования, приобретения у юридического лица объекта индивидуального жилищного строительства, введенного в эксплуатацию не позднее чем за 3 года до заключения муниципального контракта на его приобретение, предоставляемого гражданам по договору найма жилого помещения)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208 243 525,76</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Обеспечение комплексного развития сельских территорий (предоставление субсидий местным бюджетам на </w:t>
            </w:r>
            <w:r>
              <w:lastRenderedPageBreak/>
              <w:t>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107 877 105,81</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реализацию проектов по благоустройству общественных пространств на сельских территориях)</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10 851 789,47</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1 586 631,58</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Развитие транспортной инфраструктуры на сельских территориях (предоставление субсидий местным бюджетам на реализацию муниципальных программ, направленных на развитие транспортной инфраструктуры на сельских территориях)</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263 719 645,72</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166 772 819,16</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28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1 343 924 000,00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1 129 505 684,21</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468 834 242,42</w:t>
            </w:r>
          </w:p>
        </w:tc>
      </w:tr>
    </w:tbl>
    <w:p w:rsidR="00530282" w:rsidRDefault="00530282" w:rsidP="00530282">
      <w:pPr>
        <w:pStyle w:val="ConsPlusNormal"/>
        <w:jc w:val="both"/>
      </w:pPr>
    </w:p>
    <w:p w:rsidR="00530282" w:rsidRDefault="00530282" w:rsidP="00530282">
      <w:pPr>
        <w:pStyle w:val="ConsPlusNormal"/>
        <w:jc w:val="right"/>
        <w:outlineLvl w:val="1"/>
      </w:pPr>
      <w:r>
        <w:t>Таблица 12</w:t>
      </w:r>
    </w:p>
    <w:p w:rsidR="00530282" w:rsidRDefault="00530282" w:rsidP="00530282">
      <w:pPr>
        <w:pStyle w:val="ConsPlusNormal"/>
        <w:jc w:val="both"/>
      </w:pPr>
    </w:p>
    <w:tbl>
      <w:tblPr>
        <w:tblW w:w="5000" w:type="pct"/>
        <w:tblCellMar>
          <w:left w:w="0" w:type="dxa"/>
          <w:right w:w="0" w:type="dxa"/>
        </w:tblCellMar>
        <w:tblLook w:val="0000" w:firstRow="0" w:lastRow="0" w:firstColumn="0" w:lastColumn="0" w:noHBand="0" w:noVBand="0"/>
      </w:tblPr>
      <w:tblGrid>
        <w:gridCol w:w="60"/>
        <w:gridCol w:w="113"/>
        <w:gridCol w:w="9350"/>
        <w:gridCol w:w="113"/>
      </w:tblGrid>
      <w:tr w:rsidR="00530282" w:rsidTr="007075A1">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530282" w:rsidRDefault="00530282" w:rsidP="007075A1">
            <w:pPr>
              <w:pStyle w:val="ConsPlusNormal"/>
              <w:jc w:val="both"/>
            </w:pPr>
          </w:p>
        </w:tc>
        <w:tc>
          <w:tcPr>
            <w:tcW w:w="113" w:type="dxa"/>
            <w:shd w:val="clear" w:color="auto" w:fill="F4F3F8"/>
            <w:tcMar>
              <w:top w:w="0" w:type="dxa"/>
              <w:left w:w="0" w:type="dxa"/>
              <w:bottom w:w="0" w:type="dxa"/>
              <w:right w:w="0" w:type="dxa"/>
            </w:tcMar>
          </w:tcPr>
          <w:p w:rsidR="00530282" w:rsidRDefault="00530282" w:rsidP="007075A1">
            <w:pPr>
              <w:pStyle w:val="ConsPlusNormal"/>
              <w:jc w:val="both"/>
            </w:pPr>
          </w:p>
        </w:tc>
        <w:tc>
          <w:tcPr>
            <w:tcW w:w="0" w:type="auto"/>
            <w:shd w:val="clear" w:color="auto" w:fill="F4F3F8"/>
            <w:tcMar>
              <w:top w:w="113" w:type="dxa"/>
              <w:left w:w="0" w:type="dxa"/>
              <w:bottom w:w="113" w:type="dxa"/>
              <w:right w:w="0" w:type="dxa"/>
            </w:tcMar>
          </w:tcPr>
          <w:p w:rsidR="00530282" w:rsidRDefault="00530282" w:rsidP="007075A1">
            <w:pPr>
              <w:pStyle w:val="ConsPlusNormal"/>
              <w:jc w:val="both"/>
              <w:rPr>
                <w:color w:val="392C69"/>
              </w:rPr>
            </w:pPr>
            <w:hyperlink r:id="rId11" w:tooltip="Постановление Правительства Липецкой обл. от 24.12.2024 N 700 &quot;О внесении изменения в распределение объемов субсидий между муниципальными образованиями&quot;{КонсультантПлюс}" w:history="1">
              <w:r>
                <w:rPr>
                  <w:color w:val="0000FF"/>
                </w:rPr>
                <w:t>Постановлением</w:t>
              </w:r>
            </w:hyperlink>
            <w:r>
              <w:rPr>
                <w:color w:val="392C69"/>
              </w:rPr>
              <w:t xml:space="preserve"> Правительства Липецкой обл. от 24.12.2024 N 700 внесены изменения в распределение объемов субсидий между муниципальными образованиями области.</w:t>
            </w:r>
          </w:p>
        </w:tc>
        <w:tc>
          <w:tcPr>
            <w:tcW w:w="113" w:type="dxa"/>
            <w:shd w:val="clear" w:color="auto" w:fill="F4F3F8"/>
            <w:tcMar>
              <w:top w:w="0" w:type="dxa"/>
              <w:left w:w="0" w:type="dxa"/>
              <w:bottom w:w="0" w:type="dxa"/>
              <w:right w:w="0" w:type="dxa"/>
            </w:tcMar>
          </w:tcPr>
          <w:p w:rsidR="00530282" w:rsidRDefault="00530282" w:rsidP="007075A1">
            <w:pPr>
              <w:pStyle w:val="ConsPlusNormal"/>
              <w:jc w:val="both"/>
              <w:rPr>
                <w:color w:val="392C69"/>
              </w:rPr>
            </w:pPr>
          </w:p>
        </w:tc>
      </w:tr>
    </w:tbl>
    <w:p w:rsidR="00530282" w:rsidRDefault="00530282" w:rsidP="00530282">
      <w:pPr>
        <w:pStyle w:val="ConsPlusTitle"/>
        <w:jc w:val="center"/>
      </w:pPr>
      <w:r>
        <w:t>Распределение субсидий местным бюджетам, предоставляемых</w:t>
      </w:r>
    </w:p>
    <w:p w:rsidR="00530282" w:rsidRDefault="00530282" w:rsidP="00530282">
      <w:pPr>
        <w:pStyle w:val="ConsPlusTitle"/>
        <w:jc w:val="center"/>
      </w:pPr>
      <w:r>
        <w:t>из областного бюджета в целях софинансирования расходных</w:t>
      </w:r>
    </w:p>
    <w:p w:rsidR="00530282" w:rsidRDefault="00530282" w:rsidP="00530282">
      <w:pPr>
        <w:pStyle w:val="ConsPlusTitle"/>
        <w:jc w:val="center"/>
      </w:pPr>
      <w:r>
        <w:t>обязательств, возникающих при выполнении полномочий органов</w:t>
      </w:r>
    </w:p>
    <w:p w:rsidR="00530282" w:rsidRDefault="00530282" w:rsidP="00530282">
      <w:pPr>
        <w:pStyle w:val="ConsPlusTitle"/>
        <w:jc w:val="center"/>
      </w:pPr>
      <w:r>
        <w:t>местного самоуправления по вопросам местного значения</w:t>
      </w:r>
    </w:p>
    <w:p w:rsidR="00530282" w:rsidRDefault="00530282" w:rsidP="00530282">
      <w:pPr>
        <w:pStyle w:val="ConsPlusTitle"/>
        <w:jc w:val="center"/>
      </w:pPr>
      <w:r>
        <w:t>по государственной программе Липецкой области "Развитие</w:t>
      </w:r>
    </w:p>
    <w:p w:rsidR="00530282" w:rsidRDefault="00530282" w:rsidP="00530282">
      <w:pPr>
        <w:pStyle w:val="ConsPlusTitle"/>
        <w:jc w:val="center"/>
      </w:pPr>
      <w:r>
        <w:t>транспортной системы Липецкой области" на 2024 год</w:t>
      </w:r>
    </w:p>
    <w:p w:rsidR="00530282" w:rsidRDefault="00530282" w:rsidP="00530282">
      <w:pPr>
        <w:pStyle w:val="ConsPlusTitle"/>
        <w:jc w:val="center"/>
      </w:pPr>
      <w:r>
        <w:t>и на плановый период 2025 и 2026 годов</w:t>
      </w:r>
    </w:p>
    <w:p w:rsidR="00530282" w:rsidRDefault="00530282" w:rsidP="00530282">
      <w:pPr>
        <w:pStyle w:val="ConsPlusNormal"/>
        <w:jc w:val="center"/>
      </w:pPr>
    </w:p>
    <w:p w:rsidR="00530282" w:rsidRDefault="00530282" w:rsidP="00530282">
      <w:pPr>
        <w:pStyle w:val="ConsPlusNormal"/>
        <w:jc w:val="center"/>
      </w:pPr>
      <w:r>
        <w:t xml:space="preserve">(в ред. </w:t>
      </w:r>
      <w:hyperlink r:id="rId12" w:tooltip="Закон Липецкой области от 19.12.2024 N 579-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19.12.2024){КонсультантПлюс}" w:history="1">
        <w:r>
          <w:rPr>
            <w:color w:val="0000FF"/>
          </w:rPr>
          <w:t>Закона</w:t>
        </w:r>
      </w:hyperlink>
      <w:r>
        <w:t xml:space="preserve"> Липецкой области от 19.12.2024 N 579-ОЗ)</w:t>
      </w:r>
    </w:p>
    <w:p w:rsidR="00530282" w:rsidRDefault="00530282" w:rsidP="00530282">
      <w:pPr>
        <w:pStyle w:val="ConsPlusNormal"/>
        <w:jc w:val="both"/>
      </w:pPr>
    </w:p>
    <w:p w:rsidR="00530282" w:rsidRDefault="00530282" w:rsidP="00530282">
      <w:pPr>
        <w:pStyle w:val="ConsPlusNormal"/>
        <w:jc w:val="right"/>
      </w:pPr>
      <w:r>
        <w:t>(руб.)</w:t>
      </w:r>
    </w:p>
    <w:p w:rsidR="00530282" w:rsidRDefault="00530282" w:rsidP="00530282">
      <w:pPr>
        <w:pStyle w:val="ConsPlusNormal"/>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572"/>
        <w:gridCol w:w="1984"/>
        <w:gridCol w:w="1984"/>
        <w:gridCol w:w="1531"/>
      </w:tblGrid>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Наименование муниципальных образований, субсидий</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2024 год</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2025 год</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2026 год</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Воловский округ</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20 513 806,81</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Воловский муниципальный округ</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20 513 806,81</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20 513 806,81</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Грязинский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170 923 487,06</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73 250 000,00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Грязинский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21 800 347,69</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21 800 347,69</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Городское поселение город Грязи</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149 123 139,37</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73 250 000,00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Финансовое обеспечение дорожной деятельности в рамках реализации национального </w:t>
            </w:r>
            <w:hyperlink r:id="rId13" w:tooltip="&quot;Паспорт национального проекта &quot;Национальный проект &quot;Безопасные качественные дороги&quot; (утв. Минтрансом России){КонсультантПлюс}" w:history="1">
              <w:r>
                <w:rPr>
                  <w:color w:val="0000FF"/>
                </w:rPr>
                <w:t>проекта</w:t>
              </w:r>
            </w:hyperlink>
            <w:r>
              <w:t xml:space="preserve"> "Безопасные качественные дороги" в рамках достижения базового результата (предоставление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"Региональная и местная дорожная сеть" (на сети автомобильных дорог Липецкой агломерации))</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121 020 422,54</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73 250 000,00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субсидий местным бюджетам на реализацию </w:t>
            </w:r>
            <w:r>
              <w:lastRenderedPageBreak/>
              <w:t>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28 102 716,83</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Данковский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87 927 775,38</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Данковский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73 061 877,90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части строительства (реконструкции) автомобильных дорог, в том числе дорог с твердым покрытием до сельских населенных пунктов, не имеющих круглогодичной связи с сетью автомобильных дорог общего пользования, и проектирования искусственных сооружений на них</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47 088 003,10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25 973 874,80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Городское поселение город Данков</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14 865 897,48</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14 865 897,48</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Добринский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76 829 232,25</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Добринский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76 829 232,25</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субсидий местным бюджетам на реализацию муниципальных программ, направленных на обеспечение </w:t>
            </w:r>
            <w:r>
              <w:lastRenderedPageBreak/>
              <w:t>дорожной деятельности в отношении автомобильных дорог общего пользования местного значения в части строительства (реконструкции) автомобильных дорог, в том числе дорог с твердым покрытием до сельских населенных пунктов, не имеющих круглогодичной связи с сетью автомобильных дорог общего пользования, и проектирования искусственных сооружений на них</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50 000 000,00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26 829 232,25</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Добровский округ</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35 144 776,35</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Добровский муниципальный округ</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35 144 776,35</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35 144 776,35</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Долгоруковский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106 412 436,88</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Долгоруковский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106 412 436,88</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части строительства (реконструкции) автомобильных дорог, в том числе дорог с твердым покрытием до сельских населенных пунктов, не имеющих круглогодичной связи с сетью автомобильных дорог общего пользования, и проектирования </w:t>
            </w:r>
            <w:r>
              <w:lastRenderedPageBreak/>
              <w:t>искусственных сооружений на них</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77 482 340,00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28 930 096,88</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Елецкий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43 934 686,24</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Елецкий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43 934 686,24</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43 934 686,24</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Задонский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128 670 723,93</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Задонский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28 834 494,01</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28 834 494,01</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Городское поселение город Задонск</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99 836 229,92</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части строительства (реконструкции) автомобильных дорог, в том числе дорог с твердым покрытием до сельских населенных пунктов, не имеющих круглогодичной связи с сетью автомобильных дорог общего пользования, и проектирования искусственных сооружений на них</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88 076 907,10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lastRenderedPageBreak/>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11 759 322,82</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Измалковский округ</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19 700 007,09</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Измалковский муниципальный округ</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19 700 007,09</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19 700 007,09</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Краснинский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18 013 338,98</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Краснинский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18 013 338,98</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18 013 338,98</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Лебедянский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86 615 127,90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Лебедянский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18 378 285,26</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18 378 285,26</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Городское поселение город Лебедянь</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68 236 842,64</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субсидий местным бюджетам на реализацию муниципальных программ, </w:t>
            </w:r>
            <w:r>
              <w:lastRenderedPageBreak/>
              <w:t>направленных на обеспечение дорожной деятельности в отношении автомобильных дорог общего пользования местного значения в части строительства (реконструкции) автомобильных дорог, в том числе дорог с твердым покрытием до сельских населенных пунктов, не имеющих круглогодичной связи с сетью автомобильных дорог общего пользования, и проектирования искусственных сооружений на них</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59 325 881,30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8 910 961,34</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Лев-Толстовский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13 718 449,16</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Лев-Толстовский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13 718 449,16</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13 718 449,16</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Липецкий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98 233 595,54</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Липецкий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98 233 595,54</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98 233 595,54</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Становлянский округ</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37 579 092,10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Становлянский муниципальный округ</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37 579 092,10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субсидий местным </w:t>
            </w:r>
            <w:r>
              <w:lastRenderedPageBreak/>
              <w:t>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37 579 092,10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Тербунский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35 700 154,09</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Тербунский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35 700 154,09</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35 700 154,09</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Усманский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109 531 024,60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Усманский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34 608 660,11</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34 608 660,11</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Городское поселение город Усмань</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74 922 364,49</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части строительства (реконструкции) автомобильных дорог, в том числе дорог с твердым покрытием до сельских населенных пунктов, не имеющих круглогодичной связи с сетью автомобильных дорог общего пользования, и проектирования искусственных сооружений на них</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64 972 277,17</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субсидий местным бюджетам на реализацию муниципальных программ, </w:t>
            </w:r>
            <w:r>
              <w:lastRenderedPageBreak/>
              <w:t>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9 950 087,32</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Хлевенский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42 466 533,65</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Хлевенский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42 466 533,65</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42 466 533,65</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Чаплыгинский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65 688 294,59</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Чаплыгинский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65 688 294,59</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части строительства (реконструкции) автомобильных дорог, в том числе дорог с твердым покрытием до сельских населенных пунктов, не имеющих круглогодичной связи с сетью автомобильных дорог общего пользования, и проектирования искусственных сооружений на них</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27 778 487,14</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37 909 807,45</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Городской округ город Елец</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338 340 572,94</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113 500 000,00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Финансовое обеспечение дорожной деятельности в рамках реализации национального </w:t>
            </w:r>
            <w:hyperlink r:id="rId14" w:tooltip="&quot;Паспорт национального проекта &quot;Национальный проект &quot;Безопасные качественные дороги&quot; (утв. Минтрансом России){КонсультантПлюс}" w:history="1">
              <w:r>
                <w:rPr>
                  <w:color w:val="0000FF"/>
                </w:rPr>
                <w:t>проекта</w:t>
              </w:r>
            </w:hyperlink>
            <w:r>
              <w:t xml:space="preserve"> "Безопасные качественные дороги" </w:t>
            </w:r>
            <w:r>
              <w:lastRenderedPageBreak/>
              <w:t>в рамках достижения базового результата (предоставление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"Региональная и местная дорожная сеть" (на сети автомобильных дорог Липецкой агломерации))</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294 285 150,05</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113 500 000,00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8 836 097,50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содержания автомобильных дорог общего пользования местного значения населенных пунктов</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35 219 325,39</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Городской округ город Липецк</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3 193 331 256,04</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1 308 839 442,71</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Приведение в нормативное состояние автомобильных дорог и искусственных дорожных сооружений в рамках реализации национального </w:t>
            </w:r>
            <w:hyperlink r:id="rId15" w:tooltip="&quot;Паспорт национального проекта &quot;Национальный проект &quot;Безопасные качественные дороги&quot; (утв. Минтрансом России){КонсультантПлюс}" w:history="1">
              <w:r>
                <w:rPr>
                  <w:color w:val="0000FF"/>
                </w:rPr>
                <w:t>проекта</w:t>
              </w:r>
            </w:hyperlink>
            <w:r>
              <w:t xml:space="preserve"> "Безопасные качественные дороги"</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273 719 187,76</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13 486 205,38</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Финансовое обеспечение дорожной деятельности в рамках реализации национального </w:t>
            </w:r>
            <w:hyperlink r:id="rId16" w:tooltip="&quot;Паспорт национального проекта &quot;Национальный проект &quot;Безопасные качественные дороги&quot; (утв. Минтрансом России){КонсультантПлюс}" w:history="1">
              <w:r>
                <w:rPr>
                  <w:color w:val="0000FF"/>
                </w:rPr>
                <w:t>проекта</w:t>
              </w:r>
            </w:hyperlink>
            <w:r>
              <w:t xml:space="preserve"> "Безопасные качественные дороги" в рамках достижения базового результата (предоставление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w:t>
            </w:r>
            <w:r>
              <w:lastRenderedPageBreak/>
              <w:t>"Региональная и местная дорожная сеть" (на сети автомобильных дорог Липецкой агломерации))</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1 170 078 620,53</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535 906 699,67</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Финансовое обеспечение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1 478 672 773,14</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759 446 537,66</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части строительства (реконструкции) автомобильных дорог, в том числе дорог с твердым покрытием до сельских населенных пунктов, не имеющих круглогодичной связи с сетью автомобильных дорог общего пользования, и проектирования искусственных сооружений на них</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17 640 000,00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138 440 000,00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содержания автомобильных дорог общего пользования местного значения населенных пунктов</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114 780 674,61</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Итого по муниципальным районам и округам</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1 197 602 542,60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73 250 000,00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Финансовое обеспечение дорожной деятельности в рамках реализации национального </w:t>
            </w:r>
            <w:hyperlink r:id="rId17" w:tooltip="&quot;Паспорт национального проекта &quot;Национальный проект &quot;Безопасные качественные дороги&quot; (утв. Минтрансом России){КонсультантПлюс}" w:history="1">
              <w:r>
                <w:rPr>
                  <w:color w:val="0000FF"/>
                </w:rPr>
                <w:t>проекта</w:t>
              </w:r>
            </w:hyperlink>
            <w:r>
              <w:t xml:space="preserve"> "Безопасные качественные дороги" в рамках достижения базового результата (предоставление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"Региональная и местная дорожная сеть" (на сети автомобильных дорог Липецкой агломерации))</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121 020 422,54</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73 250 000,00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части строительства (реконструкции) автомобильных дорог, в том числе дорог с твердым покрытием до сельских населенных пунктов, не имеющих круглогодичной связи с сетью автомобильных дорог общего пользования, и проектирования искусственных сооружений на них</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414 723 895,81</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661 858 224,25</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Итого по городским округам</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3 531 671 828,98</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1 422 339 442,71</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Приведение в нормативное состояние автомобильных дорог и искусственных дорожных сооружений в рамках реализации национального </w:t>
            </w:r>
            <w:hyperlink r:id="rId18" w:tooltip="&quot;Паспорт национального проекта &quot;Национальный проект &quot;Безопасные качественные дороги&quot; (утв. Минтрансом России){КонсультантПлюс}" w:history="1">
              <w:r>
                <w:rPr>
                  <w:color w:val="0000FF"/>
                </w:rPr>
                <w:t>проекта</w:t>
              </w:r>
            </w:hyperlink>
            <w:r>
              <w:t xml:space="preserve"> "Безопасные качественные дороги"</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273 719 187,76</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13 486 205,38</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lastRenderedPageBreak/>
              <w:t xml:space="preserve">Финансовое обеспечение дорожной деятельности в рамках реализации национального </w:t>
            </w:r>
            <w:hyperlink r:id="rId19" w:tooltip="&quot;Паспорт национального проекта &quot;Национальный проект &quot;Безопасные качественные дороги&quot; (утв. Минтрансом России){КонсультантПлюс}" w:history="1">
              <w:r>
                <w:rPr>
                  <w:color w:val="0000FF"/>
                </w:rPr>
                <w:t>проекта</w:t>
              </w:r>
            </w:hyperlink>
            <w:r>
              <w:t xml:space="preserve"> "Безопасные качественные дороги" в рамках достижения базового результата (предоставление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"Региональная и местная дорожная сеть" (на сети автомобильных дорог Липецкой агломерации))</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1 464 363 770,58</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649 406 699,67</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Финансовое обеспечение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1 478 672 773,14</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759 446 537,66</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части строительства (реконструкции) автомобильных дорог, в том числе дорог с твердым покрытием до сельских населенных пунктов, не имеющих круглогодичной связи с сетью автомобильных дорог общего пользования, и проектирования искусственных сооружений на них</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17 640 000,00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субсидий местным бюджетам на реализацию муниципальных программ, направленных на обеспечение </w:t>
            </w:r>
            <w:r>
              <w:lastRenderedPageBreak/>
              <w:t>дорожной деятельности в части капитального ремонта и ремонта автомобильных дорог общего пользования местного значения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147 276 097,50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содержания автомобильных дорог общего пользования местного значения населенных пунктов</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150 000 000,00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Итого нераспределенный резерв</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722 662 375,18</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1 088 596 059,51</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части строительства (реконструкции) автомобильных дорог, в том числе дорог с твердым покрытием до сельских населенных пунктов, не имеющих круглогодичной связи с сетью автомобильных дорог общего пользования, и проектирования искусственных сооружений на них</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722 662 375,18</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374 126 059,51</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554 470 000,00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содержания автомобильных дорог общего пользования местного значения населенных пунктов</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160 000 000,00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Итого по субсидиям</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5 451 936 746,76</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2 584 185 502,22</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Приведение в нормативное состояние автомобильных дорог и </w:t>
            </w:r>
            <w:r>
              <w:lastRenderedPageBreak/>
              <w:t xml:space="preserve">искусственных дорожных сооружений в рамках реализации национального </w:t>
            </w:r>
            <w:hyperlink r:id="rId20" w:tooltip="&quot;Паспорт национального проекта &quot;Национальный проект &quot;Безопасные качественные дороги&quot; (утв. Минтрансом России){КонсультантПлюс}" w:history="1">
              <w:r>
                <w:rPr>
                  <w:color w:val="0000FF"/>
                </w:rPr>
                <w:t>проекта</w:t>
              </w:r>
            </w:hyperlink>
            <w:r>
              <w:t xml:space="preserve"> "Безопасные качественные дороги"</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273 719 187,76</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13 486 205,38</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Финансовое обеспечение дорожной деятельности в рамках реализации национального </w:t>
            </w:r>
            <w:hyperlink r:id="rId21" w:tooltip="&quot;Паспорт национального проекта &quot;Национальный проект &quot;Безопасные качественные дороги&quot; (утв. Минтрансом России){КонсультантПлюс}" w:history="1">
              <w:r>
                <w:rPr>
                  <w:color w:val="0000FF"/>
                </w:rPr>
                <w:t>проекта</w:t>
              </w:r>
            </w:hyperlink>
            <w:r>
              <w:t xml:space="preserve"> "Безопасные качественные дороги" в рамках достижения базового результата (предоставление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"Региональная и местная дорожная сеть" (на сети автомобильных дорог Липецкой агломерации))</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1 585 384 193,12</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722 656 699,67</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Финансовое обеспечение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1 478 672 773,14</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759 446 537,66</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части строительства (реконструкции) автомобильных дорог, в том числе дорог с твердым покрытием до сельских населенных пунктов, не имеющих круглогодичной связи с сетью автомобильных дорог общего пользования, и проектирования искусственных сооружений на них</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1 155 026 270,99</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374 126 059,51</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lastRenderedPageBreak/>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809 134 321,75</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554 470 000,00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57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содержания автомобильных дорог общего пользования местного значения населенных пунктов</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150 000 000,00</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160 000 000,00</w:t>
            </w:r>
          </w:p>
        </w:tc>
        <w:tc>
          <w:tcPr>
            <w:tcW w:w="153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bl>
    <w:p w:rsidR="00530282" w:rsidRDefault="00530282" w:rsidP="00530282">
      <w:pPr>
        <w:pStyle w:val="ConsPlusNormal"/>
        <w:jc w:val="both"/>
      </w:pPr>
    </w:p>
    <w:p w:rsidR="00530282" w:rsidRDefault="00530282" w:rsidP="00530282">
      <w:pPr>
        <w:pStyle w:val="ConsPlusNormal"/>
        <w:jc w:val="right"/>
        <w:outlineLvl w:val="1"/>
      </w:pPr>
      <w:r>
        <w:t>Таблица 13</w:t>
      </w:r>
    </w:p>
    <w:p w:rsidR="00530282" w:rsidRDefault="00530282" w:rsidP="00530282">
      <w:pPr>
        <w:pStyle w:val="ConsPlusNormal"/>
        <w:jc w:val="both"/>
      </w:pPr>
    </w:p>
    <w:p w:rsidR="00530282" w:rsidRDefault="00530282" w:rsidP="00530282">
      <w:pPr>
        <w:pStyle w:val="ConsPlusTitle"/>
        <w:jc w:val="center"/>
      </w:pPr>
      <w:r>
        <w:t>Распределение субсидий местным бюджетам, предоставляемых</w:t>
      </w:r>
    </w:p>
    <w:p w:rsidR="00530282" w:rsidRDefault="00530282" w:rsidP="00530282">
      <w:pPr>
        <w:pStyle w:val="ConsPlusTitle"/>
        <w:jc w:val="center"/>
      </w:pPr>
      <w:r>
        <w:t>из областного бюджета в целях софинансирования расходных</w:t>
      </w:r>
    </w:p>
    <w:p w:rsidR="00530282" w:rsidRDefault="00530282" w:rsidP="00530282">
      <w:pPr>
        <w:pStyle w:val="ConsPlusTitle"/>
        <w:jc w:val="center"/>
      </w:pPr>
      <w:r>
        <w:t>обязательств, возникающих при выполнении полномочий органов</w:t>
      </w:r>
    </w:p>
    <w:p w:rsidR="00530282" w:rsidRDefault="00530282" w:rsidP="00530282">
      <w:pPr>
        <w:pStyle w:val="ConsPlusTitle"/>
        <w:jc w:val="center"/>
      </w:pPr>
      <w:r>
        <w:t>местного самоуправления по вопросам местного значения</w:t>
      </w:r>
    </w:p>
    <w:p w:rsidR="00530282" w:rsidRDefault="00530282" w:rsidP="00530282">
      <w:pPr>
        <w:pStyle w:val="ConsPlusTitle"/>
        <w:jc w:val="center"/>
      </w:pPr>
      <w:r>
        <w:t>по государственной программе Липецкой области "Обеспечение</w:t>
      </w:r>
    </w:p>
    <w:p w:rsidR="00530282" w:rsidRDefault="00530282" w:rsidP="00530282">
      <w:pPr>
        <w:pStyle w:val="ConsPlusTitle"/>
        <w:jc w:val="center"/>
      </w:pPr>
      <w:r>
        <w:t>жителей Липецкой области качественным жильем, социальной</w:t>
      </w:r>
    </w:p>
    <w:p w:rsidR="00530282" w:rsidRDefault="00530282" w:rsidP="00530282">
      <w:pPr>
        <w:pStyle w:val="ConsPlusTitle"/>
        <w:jc w:val="center"/>
      </w:pPr>
      <w:r>
        <w:t>и инженерной инфраструктурой" на 2024 год и на плановый</w:t>
      </w:r>
    </w:p>
    <w:p w:rsidR="00530282" w:rsidRDefault="00530282" w:rsidP="00530282">
      <w:pPr>
        <w:pStyle w:val="ConsPlusTitle"/>
        <w:jc w:val="center"/>
      </w:pPr>
      <w:r>
        <w:t>период 2025 и 2026 годов</w:t>
      </w:r>
    </w:p>
    <w:p w:rsidR="00530282" w:rsidRDefault="00530282" w:rsidP="00530282">
      <w:pPr>
        <w:pStyle w:val="ConsPlusNormal"/>
        <w:jc w:val="center"/>
      </w:pPr>
    </w:p>
    <w:p w:rsidR="00530282" w:rsidRDefault="00530282" w:rsidP="00530282">
      <w:pPr>
        <w:pStyle w:val="ConsPlusNormal"/>
        <w:jc w:val="center"/>
      </w:pPr>
      <w:r>
        <w:t xml:space="preserve">(в ред. </w:t>
      </w:r>
      <w:hyperlink r:id="rId22" w:tooltip="Закон Липецкой области от 19.12.2024 N 579-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19.12.2024){КонсультантПлюс}" w:history="1">
        <w:r>
          <w:rPr>
            <w:color w:val="0000FF"/>
          </w:rPr>
          <w:t>Закона</w:t>
        </w:r>
      </w:hyperlink>
      <w:r>
        <w:t xml:space="preserve"> Липецкой области от 19.12.2024 N 579-ОЗ)</w:t>
      </w:r>
    </w:p>
    <w:p w:rsidR="00530282" w:rsidRDefault="00530282" w:rsidP="00530282">
      <w:pPr>
        <w:pStyle w:val="ConsPlusNormal"/>
        <w:jc w:val="both"/>
      </w:pPr>
    </w:p>
    <w:p w:rsidR="00530282" w:rsidRDefault="00530282" w:rsidP="00530282">
      <w:pPr>
        <w:pStyle w:val="ConsPlusNormal"/>
        <w:jc w:val="right"/>
      </w:pPr>
      <w:r>
        <w:t>(руб.)</w:t>
      </w:r>
    </w:p>
    <w:p w:rsidR="00530282" w:rsidRDefault="00530282" w:rsidP="00530282">
      <w:pPr>
        <w:pStyle w:val="ConsPlusNormal"/>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912"/>
        <w:gridCol w:w="1984"/>
        <w:gridCol w:w="1587"/>
        <w:gridCol w:w="1587"/>
      </w:tblGrid>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Наименование муниципальных образований, субсидий</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2024 год</w:t>
            </w:r>
          </w:p>
        </w:tc>
        <w:tc>
          <w:tcPr>
            <w:tcW w:w="1587"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2025 год</w:t>
            </w:r>
          </w:p>
        </w:tc>
        <w:tc>
          <w:tcPr>
            <w:tcW w:w="1587"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2026 год</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Добровский округ</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6 726 687,73</w:t>
            </w:r>
          </w:p>
        </w:tc>
        <w:tc>
          <w:tcPr>
            <w:tcW w:w="1587"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87"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Добровский муниципальный округ</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6 726 687,73</w:t>
            </w:r>
          </w:p>
        </w:tc>
        <w:tc>
          <w:tcPr>
            <w:tcW w:w="1587"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87"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осуществление капитального ремонта и бюджетных инвестиций в объекты муниципальной собственности</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6 726 687,73</w:t>
            </w:r>
          </w:p>
        </w:tc>
        <w:tc>
          <w:tcPr>
            <w:tcW w:w="1587"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87"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Липецкий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290 000 000,00</w:t>
            </w:r>
          </w:p>
        </w:tc>
        <w:tc>
          <w:tcPr>
            <w:tcW w:w="1587"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87"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Липецкий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290 000 000,00</w:t>
            </w:r>
          </w:p>
        </w:tc>
        <w:tc>
          <w:tcPr>
            <w:tcW w:w="1587"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87"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Стимулирование программ развития жилищного строительства в целях достижения значений базового </w:t>
            </w:r>
            <w:r>
              <w:lastRenderedPageBreak/>
              <w:t>результата федерального проекта (на цели строительства (реконструкции) объектов транспортной инфраструктуры в целях реализации проектов по развитию территорий)</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290 000 000,00</w:t>
            </w:r>
          </w:p>
        </w:tc>
        <w:tc>
          <w:tcPr>
            <w:tcW w:w="1587"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87"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Усманский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20 553 635,78</w:t>
            </w:r>
          </w:p>
        </w:tc>
        <w:tc>
          <w:tcPr>
            <w:tcW w:w="1587"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87"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Усманский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986 493,68</w:t>
            </w:r>
          </w:p>
        </w:tc>
        <w:tc>
          <w:tcPr>
            <w:tcW w:w="1587"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87"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Стимулирование программ развития жилищного строительства (предоставление субсидий местным бюджетам на реализацию мероприятий по стимулированию программ развития жилищного строительства в части строительства (реконструкции) объектов водоснабжения и (или) водоотведения в целях реализации проектов по развитию территорий)</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986 493,68</w:t>
            </w:r>
          </w:p>
        </w:tc>
        <w:tc>
          <w:tcPr>
            <w:tcW w:w="1587"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87"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Городское поселение город Усмань</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19 567 142,10</w:t>
            </w:r>
          </w:p>
        </w:tc>
        <w:tc>
          <w:tcPr>
            <w:tcW w:w="1587"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87"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Стимулирование программ развития жилищного строительства в целях достижения значений базового результата федерального проекта (на цели строительства (реконструкции) объектов транспортной инфраструктуры в целях реализации проектов по развитию территорий)</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19 567 142,10</w:t>
            </w:r>
          </w:p>
        </w:tc>
        <w:tc>
          <w:tcPr>
            <w:tcW w:w="1587"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87"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Городской округ город Липецк</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856 078 123,92</w:t>
            </w:r>
          </w:p>
        </w:tc>
        <w:tc>
          <w:tcPr>
            <w:tcW w:w="1587"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87"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Стимулирование программ развития жилищного строительства (предоставление субсидий местным бюджетам на реализацию мероприятий по стимулированию программ развития жилищного строительства в части строительства (реконструкции) объектов водоснабжения и (или) водоотведения в целях реализации проектов по развитию территорий)</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22 916 200,00</w:t>
            </w:r>
          </w:p>
        </w:tc>
        <w:tc>
          <w:tcPr>
            <w:tcW w:w="1587"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87"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Стимулирование программ развития жилищного строительства в целях достижения значений базового результата федерального проекта (на цели строительства (реконструкции) объектов транспортной инфраструктуры в целях реализации проектов по развитию территорий)</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758 017 549,00</w:t>
            </w:r>
          </w:p>
        </w:tc>
        <w:tc>
          <w:tcPr>
            <w:tcW w:w="1587"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87"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lastRenderedPageBreak/>
              <w:t>Стимулирование программ развития жилищного строительства (в части строительства (реконструкции) объектов теплоснабжения в целях реализации проектов по развитию территорий)</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75 144 374,92</w:t>
            </w:r>
          </w:p>
        </w:tc>
        <w:tc>
          <w:tcPr>
            <w:tcW w:w="1587"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87"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Итого по муниципальным районам и округам</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317 280 323,51</w:t>
            </w:r>
          </w:p>
        </w:tc>
        <w:tc>
          <w:tcPr>
            <w:tcW w:w="1587"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87"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Стимулирование программ развития жилищного строительства (предоставление субсидий местным бюджетам на реализацию мероприятий по стимулированию программ развития жилищного строительства в части строительства (реконструкции) объектов водоснабжения и (или) водоотведения в целях реализации проектов по развитию территорий)</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986 493,68</w:t>
            </w:r>
          </w:p>
        </w:tc>
        <w:tc>
          <w:tcPr>
            <w:tcW w:w="1587"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87"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Стимулирование программ развития жилищного строительства в целях достижения значений базового результата федерального проекта (на цели строительства (реконструкции) объектов транспортной инфраструктуры в целях реализации проектов по развитию территорий)</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309 567 142,10</w:t>
            </w:r>
          </w:p>
        </w:tc>
        <w:tc>
          <w:tcPr>
            <w:tcW w:w="1587"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87"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осуществление капитального ремонта и бюджетных инвестиций в объекты муниципальной собственности</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6 726 687,73</w:t>
            </w:r>
          </w:p>
        </w:tc>
        <w:tc>
          <w:tcPr>
            <w:tcW w:w="1587"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87"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Итого по городским округам</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856 078 123,92</w:t>
            </w:r>
          </w:p>
        </w:tc>
        <w:tc>
          <w:tcPr>
            <w:tcW w:w="1587"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87"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Стимулирование программ развития жилищного строительства (предоставление субсидий местным бюджетам на реализацию мероприятий по стимулированию программ развития жилищного строительства в части строительства (реконструкции) объектов водоснабжения и (или) водоотведения в целях реализации проектов по развитию территорий)</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22 916 200,00</w:t>
            </w:r>
          </w:p>
        </w:tc>
        <w:tc>
          <w:tcPr>
            <w:tcW w:w="1587"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87"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Стимулирование программ развития жилищного строительства в целях </w:t>
            </w:r>
            <w:r>
              <w:lastRenderedPageBreak/>
              <w:t>достижения значений базового результата федерального проекта (на цели строительства (реконструкции) объектов транспортной инфраструктуры в целях реализации проектов по развитию территорий)</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758 017 549,00</w:t>
            </w:r>
          </w:p>
        </w:tc>
        <w:tc>
          <w:tcPr>
            <w:tcW w:w="1587"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87"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Стимулирование программ развития жилищного строительства (в части строительства (реконструкции) объектов теплоснабжения в целях реализации проектов по развитию территорий)</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75 144 374,92</w:t>
            </w:r>
          </w:p>
        </w:tc>
        <w:tc>
          <w:tcPr>
            <w:tcW w:w="1587"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87"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Итого нераспределенный резерв</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180 306 385,50</w:t>
            </w:r>
          </w:p>
        </w:tc>
        <w:tc>
          <w:tcPr>
            <w:tcW w:w="1587"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87"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Стимулирование программ развития жилищного строительства (предоставление субсидий местным бюджетам на реализацию мероприятий по стимулированию программ развития жилищного строительства в части строительства (реконструкции) объектов водоснабжения и (или) водоотведения в целях реализации проектов по развитию территорий)</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101 401 436,53</w:t>
            </w:r>
          </w:p>
        </w:tc>
        <w:tc>
          <w:tcPr>
            <w:tcW w:w="1587"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87"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Стимулирование программ развития жилищного строительства в целях достижения значений базового результата федерального проекта (на цели строительства (реконструкции) объектов транспортной инфраструктуры в целях реализации проектов по развитию территорий)</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60 000,00</w:t>
            </w:r>
          </w:p>
        </w:tc>
        <w:tc>
          <w:tcPr>
            <w:tcW w:w="1587"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87"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Стимулирование программ развития жилищного строительства (в части строительства (реконструкции) объектов теплоснабжения в целях реализации проектов по развитию территорий)</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78 844 948,97</w:t>
            </w:r>
          </w:p>
        </w:tc>
        <w:tc>
          <w:tcPr>
            <w:tcW w:w="1587"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87"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Итого по субсидиям</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1 353 664 832,93</w:t>
            </w:r>
          </w:p>
        </w:tc>
        <w:tc>
          <w:tcPr>
            <w:tcW w:w="1587"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87"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Стимулирование программ развития жилищного строительства (предоставление субсидий местным бюджетам на реализацию мероприятий по стимулированию программ развития жилищного строительства в части строительства (реконструкции) объектов водоснабжения и (или) водоотведения </w:t>
            </w:r>
            <w:r>
              <w:lastRenderedPageBreak/>
              <w:t>в целях реализации проектов по развитию территорий)</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125 304 130,21</w:t>
            </w:r>
          </w:p>
        </w:tc>
        <w:tc>
          <w:tcPr>
            <w:tcW w:w="1587"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87"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Стимулирование программ развития жилищного строительства в целях достижения значений базового результата федерального проекта (на цели строительства (реконструкции) объектов транспортной инфраструктуры в целях реализации проектов по развитию территорий)</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1 067 644 691,10</w:t>
            </w:r>
          </w:p>
        </w:tc>
        <w:tc>
          <w:tcPr>
            <w:tcW w:w="1587"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87"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Стимулирование программ развития жилищного строительства (в части строительства (реконструкции) объектов теплоснабжения в целях реализации проектов по развитию территорий)</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153 989 323,89</w:t>
            </w:r>
          </w:p>
        </w:tc>
        <w:tc>
          <w:tcPr>
            <w:tcW w:w="1587"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87"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осуществление капитального ремонта и бюджетных инвестиций в объекты муниципальной собственности</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6 726 687,73</w:t>
            </w:r>
          </w:p>
        </w:tc>
        <w:tc>
          <w:tcPr>
            <w:tcW w:w="1587"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587"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bl>
    <w:p w:rsidR="00530282" w:rsidRDefault="00530282" w:rsidP="00530282">
      <w:pPr>
        <w:pStyle w:val="ConsPlusNormal"/>
        <w:jc w:val="both"/>
      </w:pPr>
    </w:p>
    <w:p w:rsidR="00530282" w:rsidRDefault="00530282" w:rsidP="00530282">
      <w:pPr>
        <w:pStyle w:val="ConsPlusNormal"/>
        <w:jc w:val="right"/>
        <w:outlineLvl w:val="1"/>
      </w:pPr>
      <w:r>
        <w:t>Таблица 14</w:t>
      </w:r>
    </w:p>
    <w:p w:rsidR="00530282" w:rsidRDefault="00530282" w:rsidP="00530282">
      <w:pPr>
        <w:pStyle w:val="ConsPlusNormal"/>
        <w:jc w:val="both"/>
      </w:pPr>
    </w:p>
    <w:tbl>
      <w:tblPr>
        <w:tblW w:w="5000" w:type="pct"/>
        <w:tblCellMar>
          <w:left w:w="0" w:type="dxa"/>
          <w:right w:w="0" w:type="dxa"/>
        </w:tblCellMar>
        <w:tblLook w:val="0000" w:firstRow="0" w:lastRow="0" w:firstColumn="0" w:lastColumn="0" w:noHBand="0" w:noVBand="0"/>
      </w:tblPr>
      <w:tblGrid>
        <w:gridCol w:w="60"/>
        <w:gridCol w:w="113"/>
        <w:gridCol w:w="9350"/>
        <w:gridCol w:w="113"/>
      </w:tblGrid>
      <w:tr w:rsidR="00530282" w:rsidTr="007075A1">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530282" w:rsidRDefault="00530282" w:rsidP="007075A1">
            <w:pPr>
              <w:pStyle w:val="ConsPlusNormal"/>
              <w:jc w:val="both"/>
            </w:pPr>
          </w:p>
        </w:tc>
        <w:tc>
          <w:tcPr>
            <w:tcW w:w="113" w:type="dxa"/>
            <w:shd w:val="clear" w:color="auto" w:fill="F4F3F8"/>
            <w:tcMar>
              <w:top w:w="0" w:type="dxa"/>
              <w:left w:w="0" w:type="dxa"/>
              <w:bottom w:w="0" w:type="dxa"/>
              <w:right w:w="0" w:type="dxa"/>
            </w:tcMar>
          </w:tcPr>
          <w:p w:rsidR="00530282" w:rsidRDefault="00530282" w:rsidP="007075A1">
            <w:pPr>
              <w:pStyle w:val="ConsPlusNormal"/>
              <w:jc w:val="both"/>
            </w:pPr>
          </w:p>
        </w:tc>
        <w:tc>
          <w:tcPr>
            <w:tcW w:w="0" w:type="auto"/>
            <w:shd w:val="clear" w:color="auto" w:fill="F4F3F8"/>
            <w:tcMar>
              <w:top w:w="113" w:type="dxa"/>
              <w:left w:w="0" w:type="dxa"/>
              <w:bottom w:w="113" w:type="dxa"/>
              <w:right w:w="0" w:type="dxa"/>
            </w:tcMar>
          </w:tcPr>
          <w:p w:rsidR="00530282" w:rsidRDefault="00530282" w:rsidP="007075A1">
            <w:pPr>
              <w:pStyle w:val="ConsPlusNormal"/>
              <w:jc w:val="both"/>
              <w:rPr>
                <w:color w:val="392C69"/>
              </w:rPr>
            </w:pPr>
            <w:hyperlink r:id="rId23" w:tooltip="Постановление Правительства Липецкой обл. от 13.12.2024 N 682 &quot;О внесении изменений в распределение объемов субсидий между муниципальными образованиями&quot;{КонсультантПлюс}" w:history="1">
              <w:r>
                <w:rPr>
                  <w:color w:val="0000FF"/>
                </w:rPr>
                <w:t>Постановлением</w:t>
              </w:r>
            </w:hyperlink>
            <w:r>
              <w:rPr>
                <w:color w:val="392C69"/>
              </w:rPr>
              <w:t xml:space="preserve"> Правительства Липецкой обл. от 13.12.2024 N 682 внесены изменения в распределение объемов субсидий между муниципальными образованиями области.</w:t>
            </w:r>
          </w:p>
        </w:tc>
        <w:tc>
          <w:tcPr>
            <w:tcW w:w="113" w:type="dxa"/>
            <w:shd w:val="clear" w:color="auto" w:fill="F4F3F8"/>
            <w:tcMar>
              <w:top w:w="0" w:type="dxa"/>
              <w:left w:w="0" w:type="dxa"/>
              <w:bottom w:w="0" w:type="dxa"/>
              <w:right w:w="0" w:type="dxa"/>
            </w:tcMar>
          </w:tcPr>
          <w:p w:rsidR="00530282" w:rsidRDefault="00530282" w:rsidP="007075A1">
            <w:pPr>
              <w:pStyle w:val="ConsPlusNormal"/>
              <w:jc w:val="both"/>
              <w:rPr>
                <w:color w:val="392C69"/>
              </w:rPr>
            </w:pPr>
          </w:p>
        </w:tc>
      </w:tr>
    </w:tbl>
    <w:p w:rsidR="00530282" w:rsidRDefault="00530282" w:rsidP="00530282">
      <w:pPr>
        <w:pStyle w:val="ConsPlusTitle"/>
        <w:jc w:val="center"/>
      </w:pPr>
      <w:r>
        <w:t>Распределение субсидий местным бюджетам, предоставляемых</w:t>
      </w:r>
    </w:p>
    <w:p w:rsidR="00530282" w:rsidRDefault="00530282" w:rsidP="00530282">
      <w:pPr>
        <w:pStyle w:val="ConsPlusTitle"/>
        <w:jc w:val="center"/>
      </w:pPr>
      <w:r>
        <w:t>из областного бюджета в целях софинансирования расходных</w:t>
      </w:r>
    </w:p>
    <w:p w:rsidR="00530282" w:rsidRDefault="00530282" w:rsidP="00530282">
      <w:pPr>
        <w:pStyle w:val="ConsPlusTitle"/>
        <w:jc w:val="center"/>
      </w:pPr>
      <w:r>
        <w:t>обязательств, возникающих при выполнении полномочий органов</w:t>
      </w:r>
    </w:p>
    <w:p w:rsidR="00530282" w:rsidRDefault="00530282" w:rsidP="00530282">
      <w:pPr>
        <w:pStyle w:val="ConsPlusTitle"/>
        <w:jc w:val="center"/>
      </w:pPr>
      <w:r>
        <w:t>местного самоуправления по вопросам местного значения</w:t>
      </w:r>
    </w:p>
    <w:p w:rsidR="00530282" w:rsidRDefault="00530282" w:rsidP="00530282">
      <w:pPr>
        <w:pStyle w:val="ConsPlusTitle"/>
        <w:jc w:val="center"/>
      </w:pPr>
      <w:r>
        <w:t>по государственной программе Липецкой области</w:t>
      </w:r>
    </w:p>
    <w:p w:rsidR="00530282" w:rsidRDefault="00530282" w:rsidP="00530282">
      <w:pPr>
        <w:pStyle w:val="ConsPlusTitle"/>
        <w:jc w:val="center"/>
      </w:pPr>
      <w:r>
        <w:t>"Энергоэффективность, развитие энергетики и повышение</w:t>
      </w:r>
    </w:p>
    <w:p w:rsidR="00530282" w:rsidRDefault="00530282" w:rsidP="00530282">
      <w:pPr>
        <w:pStyle w:val="ConsPlusTitle"/>
        <w:jc w:val="center"/>
      </w:pPr>
      <w:r>
        <w:t>надежности энергоснабжения в Липецкой области" на 2024 год</w:t>
      </w:r>
    </w:p>
    <w:p w:rsidR="00530282" w:rsidRDefault="00530282" w:rsidP="00530282">
      <w:pPr>
        <w:pStyle w:val="ConsPlusTitle"/>
        <w:jc w:val="center"/>
      </w:pPr>
      <w:r>
        <w:t>и на плановый период 2025 и 2026 годов</w:t>
      </w:r>
    </w:p>
    <w:p w:rsidR="00530282" w:rsidRDefault="00530282" w:rsidP="00530282">
      <w:pPr>
        <w:pStyle w:val="ConsPlusNormal"/>
        <w:jc w:val="center"/>
      </w:pPr>
    </w:p>
    <w:p w:rsidR="00530282" w:rsidRDefault="00530282" w:rsidP="00530282">
      <w:pPr>
        <w:pStyle w:val="ConsPlusNormal"/>
        <w:jc w:val="center"/>
      </w:pPr>
      <w:r>
        <w:t xml:space="preserve">(в ред. </w:t>
      </w:r>
      <w:hyperlink r:id="rId24" w:tooltip="Закон Липецкой области от 08.11.2024 N 537-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07.11.2024){КонсультантПлюс}" w:history="1">
        <w:r>
          <w:rPr>
            <w:color w:val="0000FF"/>
          </w:rPr>
          <w:t>Закона</w:t>
        </w:r>
      </w:hyperlink>
      <w:r>
        <w:t xml:space="preserve"> Липецкой области от 08.11.2024 N 537-ОЗ)</w:t>
      </w:r>
    </w:p>
    <w:p w:rsidR="00530282" w:rsidRDefault="00530282" w:rsidP="00530282">
      <w:pPr>
        <w:pStyle w:val="ConsPlusNormal"/>
        <w:jc w:val="both"/>
      </w:pPr>
    </w:p>
    <w:p w:rsidR="00530282" w:rsidRDefault="00530282" w:rsidP="00530282">
      <w:pPr>
        <w:pStyle w:val="ConsPlusNormal"/>
        <w:jc w:val="right"/>
      </w:pPr>
      <w:r>
        <w:t>(руб.)</w:t>
      </w:r>
    </w:p>
    <w:p w:rsidR="00530282" w:rsidRDefault="00530282" w:rsidP="00530282">
      <w:pPr>
        <w:pStyle w:val="ConsPlusNormal"/>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628"/>
        <w:gridCol w:w="1814"/>
        <w:gridCol w:w="1814"/>
        <w:gridCol w:w="1814"/>
      </w:tblGrid>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Наименование муниципальных образований, субсидий</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2024 год</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2025 год</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2026 год</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Воловский округ</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386 293,32</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Воловский муниципальный округ</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386 293,32</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субсидий местным бюджетам на реализацию муниципальных программ в области </w:t>
            </w:r>
            <w:r>
              <w:lastRenderedPageBreak/>
              <w:t>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386 293,32</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Грязинский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117 600 000,00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75 200 000,00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Грязинский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53 000 000,00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53 000 000,00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Городское поселение город Грязи</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64 600 000,00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75 200 000,00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64 600 000,00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75 200 000,00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Данковский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861 801,60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Ягодновский сельсовет</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861 801,60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861 801,60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Добринский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41 958 933,18</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6 486 000,00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Добринский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40 326 733,20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6 486 000,00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40 326 733,20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6 486 000,00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Петровский сельсовет</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1 632 199,98</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1 632 199,98</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Добровский округ</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34 924 678,00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Добровский муниципальный округ</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34 924 678,00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субсидий местным бюджетам на реализацию </w:t>
            </w:r>
            <w:r>
              <w:lastRenderedPageBreak/>
              <w:t>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34 924 678,00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Долгоруковский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9 571 117,60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5 451 943,60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Долгоруковский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9 571 117,60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5 451 943,60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9 571 117,60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5 451 943,60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Елецкий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1 780 021,68</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Волчанский сельсовет</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451 711,26</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451 711,26</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Воронецкий сельсовет</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545 342,70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545 342,70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Елецкий сельсовет</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315 000,00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315 000,00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Малобоевский сельсовет</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467 967,72</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467 967,72</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Краснинский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1 048 798,08</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Дрезгаловский сельсовет</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512 480,88</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lastRenderedPageBreak/>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512 480,88</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Сотниковский сельсовет</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536 317,20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536 317,20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Лебедянский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21 290 635,90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10 560 000,00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17 962 518,00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Покрово-Казацкий сельсовет</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1 767 199,94</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1 767 199,94</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Шовский сельсовет</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1 498 859,66</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1 498 859,66</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Городское поселение город Лебедянь</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18 024 576,30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10 560 000,00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17 962 518,00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18 024 576,30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10 560 000,00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17 962 518,00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Лев-Толстовский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11 159 868,50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Лев-Толстовский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11 159 868,50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11 159 868,50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Липецкий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2 333 440,60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32 308 459,42</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14 250 000,00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lastRenderedPageBreak/>
              <w:t>Липецкий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31 776 444,94</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14 250 000,00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16 890 262,24</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14 250 000,00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содержащих мероприятия по модернизации объектов электросетевого комплекса, предназначенного для энергоснабжения потребителей, расположенных на территориях садоводческих некоммерческих товариществ</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14 886 182,70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Васильевский сельсовет</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900 009,00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900 009,00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Новодмитриевский сельсовет</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532 014,48</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532 014,48</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Падовский сельсовет</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504 805,15</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504 805,15</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Сенцовский сельсовет</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454 326,00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454 326,00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lastRenderedPageBreak/>
              <w:t>Сельское поселение Тележенский сельсовет</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474 300,45</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474 300,45</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Тербунский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1 534 539,43</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Большеполянский сельсовет</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1 534 539,43</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1 534 539,43</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Хлевенский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11 280 000,00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Хлевенский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11 280 000,00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11 280 000,00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Чаплыгинский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16 059 273,65</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30 251 538,40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Чаплыгинский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12 690 000,00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12 690 000,00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Буховской сельсовет</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1 360 533,09</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1 360 533,09</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Зенкинский сельсовет</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1 079 100,90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субсидий местным бюджетам на реализацию муниципальных программ в области энергосбережения и повышения </w:t>
            </w:r>
            <w:r>
              <w:lastRenderedPageBreak/>
              <w:t>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1 079 100,90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Конюшковский сельсовет</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563 530,48</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563 530,48</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Ломовской сельсовет</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1 127 036,18</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1 127 036,18</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Люблинский сельсовет</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4 211 538,40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4 211 538,40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Пиковский сельсовет</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2 173 741,02</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2 173 741,02</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Урусовский сельсовет</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755 331,98</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755 331,98</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Городское поселение город Чаплыгин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9 000 000,00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13 350 000,00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9 000 000,00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13 350 000,00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Городской округ город Липецк</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35 755 782,65</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63 185 723,30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16 506 893,03</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lastRenderedPageBreak/>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21 670 349,97</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58 071 906,00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10 260 000,00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содержащих мероприятия по модернизации объектов электросетевого комплекса, предназначенного для энергоснабжения потребителей, расположенных на территориях садоводческих некоммерческих товариществ</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14 085 432,68</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5 113 817,30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6 246 893,03</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Итого по муниципальным районам и округам</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214 233 584,26</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106 910 276,70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143 116 000,00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214 233 584,26</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92 024 094,00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143 116 000,00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содержащих мероприятия по модернизации объектов электросетевого комплекса, предназначенного для энергоснабжения потребителей, расположенных на территориях садоводческих некоммерческих товариществ</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14 886 182,70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Итого по городским округам</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35 755 782,65</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63 185 723,30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16 506 893,03</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21 670 349,97</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58 071 906,00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10 260 000,00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субсидий местным бюджетам на реализацию муниципальных программ, содержащих мероприятия по модернизации объектов электросетевого комплекса, предназначенного для энергоснабжения потребителей, </w:t>
            </w:r>
            <w:r>
              <w:lastRenderedPageBreak/>
              <w:t>расположенных на территориях садоводческих некоммерческих товариществ</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14 085 432,68</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5 113 817,30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6 246 893,03</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Итого нераспределенный резерв</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11 701 520,59</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15 753 106,97</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11 701 520,59</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2 000 000,00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содержащих мероприятия по модернизации объектов электросетевого комплекса, предназначенного для энергоснабжения потребителей, расположенных на территориях садоводческих некоммерческих товариществ</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13 753 106,97</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Итого по субсидиям</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261 690 887,50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170 096 000,00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175 376 000,00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247 605 454,82</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150 096 000,00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155 376 000,00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содержащих мероприятия по модернизации объектов электросетевого комплекса, предназначенного для энергоснабжения потребителей, расположенных на территориях садоводческих некоммерческих товариществ</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14 085 432,68</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20 000 000,00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20 000 000,00</w:t>
            </w:r>
          </w:p>
        </w:tc>
      </w:tr>
    </w:tbl>
    <w:p w:rsidR="00530282" w:rsidRDefault="00530282" w:rsidP="00530282">
      <w:pPr>
        <w:pStyle w:val="ConsPlusNormal"/>
        <w:jc w:val="both"/>
      </w:pPr>
    </w:p>
    <w:p w:rsidR="00530282" w:rsidRDefault="00530282" w:rsidP="00530282">
      <w:pPr>
        <w:pStyle w:val="ConsPlusNormal"/>
        <w:jc w:val="right"/>
        <w:outlineLvl w:val="1"/>
      </w:pPr>
      <w:r>
        <w:t>Таблица 15</w:t>
      </w:r>
    </w:p>
    <w:p w:rsidR="00530282" w:rsidRDefault="00530282" w:rsidP="00530282">
      <w:pPr>
        <w:pStyle w:val="ConsPlusNormal"/>
        <w:jc w:val="both"/>
      </w:pPr>
    </w:p>
    <w:p w:rsidR="00530282" w:rsidRDefault="00530282" w:rsidP="00530282">
      <w:pPr>
        <w:pStyle w:val="ConsPlusTitle"/>
        <w:jc w:val="center"/>
      </w:pPr>
      <w:r>
        <w:t>Распределение субсидий местным бюджетам, предоставляемых</w:t>
      </w:r>
    </w:p>
    <w:p w:rsidR="00530282" w:rsidRDefault="00530282" w:rsidP="00530282">
      <w:pPr>
        <w:pStyle w:val="ConsPlusTitle"/>
        <w:jc w:val="center"/>
      </w:pPr>
      <w:r>
        <w:t>из областного бюджета в целях софинансирования расходных</w:t>
      </w:r>
    </w:p>
    <w:p w:rsidR="00530282" w:rsidRDefault="00530282" w:rsidP="00530282">
      <w:pPr>
        <w:pStyle w:val="ConsPlusTitle"/>
        <w:jc w:val="center"/>
      </w:pPr>
      <w:r>
        <w:t>обязательств, возникающих при выполнении полномочий органов</w:t>
      </w:r>
    </w:p>
    <w:p w:rsidR="00530282" w:rsidRDefault="00530282" w:rsidP="00530282">
      <w:pPr>
        <w:pStyle w:val="ConsPlusTitle"/>
        <w:jc w:val="center"/>
      </w:pPr>
      <w:r>
        <w:t>местного самоуправления по вопросам местного значения</w:t>
      </w:r>
    </w:p>
    <w:p w:rsidR="00530282" w:rsidRDefault="00530282" w:rsidP="00530282">
      <w:pPr>
        <w:pStyle w:val="ConsPlusTitle"/>
        <w:jc w:val="center"/>
      </w:pPr>
      <w:r>
        <w:t>по государственной программе Липецкой области "Охрана</w:t>
      </w:r>
    </w:p>
    <w:p w:rsidR="00530282" w:rsidRDefault="00530282" w:rsidP="00530282">
      <w:pPr>
        <w:pStyle w:val="ConsPlusTitle"/>
        <w:jc w:val="center"/>
      </w:pPr>
      <w:r>
        <w:t>окружающей среды, воспроизводство и рациональное</w:t>
      </w:r>
    </w:p>
    <w:p w:rsidR="00530282" w:rsidRDefault="00530282" w:rsidP="00530282">
      <w:pPr>
        <w:pStyle w:val="ConsPlusTitle"/>
        <w:jc w:val="center"/>
      </w:pPr>
      <w:r>
        <w:t>использование природных ресурсов Липецкой области"</w:t>
      </w:r>
    </w:p>
    <w:p w:rsidR="00530282" w:rsidRDefault="00530282" w:rsidP="00530282">
      <w:pPr>
        <w:pStyle w:val="ConsPlusTitle"/>
        <w:jc w:val="center"/>
      </w:pPr>
      <w:r>
        <w:t>на 2024 год и на плановый период 2025 и 2026 годов</w:t>
      </w:r>
    </w:p>
    <w:p w:rsidR="00530282" w:rsidRDefault="00530282" w:rsidP="00530282">
      <w:pPr>
        <w:pStyle w:val="ConsPlusNormal"/>
        <w:jc w:val="center"/>
      </w:pPr>
    </w:p>
    <w:p w:rsidR="00530282" w:rsidRDefault="00530282" w:rsidP="00530282">
      <w:pPr>
        <w:pStyle w:val="ConsPlusNormal"/>
        <w:jc w:val="center"/>
      </w:pPr>
      <w:r>
        <w:lastRenderedPageBreak/>
        <w:t xml:space="preserve">(в ред. </w:t>
      </w:r>
      <w:hyperlink r:id="rId25" w:tooltip="Закон Липецкой области от 26.09.2024 N 517-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5.09.2024){КонсультантПлюс}" w:history="1">
        <w:r>
          <w:rPr>
            <w:color w:val="0000FF"/>
          </w:rPr>
          <w:t>Закона</w:t>
        </w:r>
      </w:hyperlink>
      <w:r>
        <w:t xml:space="preserve"> Липецкой области от 26.09.2024 N 517-ОЗ)</w:t>
      </w:r>
    </w:p>
    <w:p w:rsidR="00530282" w:rsidRDefault="00530282" w:rsidP="00530282">
      <w:pPr>
        <w:pStyle w:val="ConsPlusNormal"/>
        <w:jc w:val="both"/>
      </w:pPr>
    </w:p>
    <w:p w:rsidR="00530282" w:rsidRDefault="00530282" w:rsidP="00530282">
      <w:pPr>
        <w:pStyle w:val="ConsPlusNormal"/>
        <w:jc w:val="right"/>
      </w:pPr>
      <w:r>
        <w:t>(руб.)</w:t>
      </w:r>
    </w:p>
    <w:p w:rsidR="00530282" w:rsidRDefault="00530282" w:rsidP="00530282">
      <w:pPr>
        <w:pStyle w:val="ConsPlusNormal"/>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912"/>
        <w:gridCol w:w="1701"/>
        <w:gridCol w:w="1701"/>
        <w:gridCol w:w="1701"/>
      </w:tblGrid>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Наименование муниципальных образований, субсидий</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2026 год</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Воловский округ</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538 380,75</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Воловский муниципальный округ</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538 380,75</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538 380,75</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Данковский район</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1 349 075,68</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Данковский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700 000,00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700 000,00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Городское поселение город Данков</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649 075,68</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649 075,68</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Добринский район</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36 115 290,00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35 714 697,20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Добринский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36 115 290,00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35 714 697,20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субсидий местным бюджетам на реализацию муниципальных программ, направленных на разработку проектов по рекультивации земель (разработка проектно-сметной документации и прохождение ее государственной экологической экспертизы в </w:t>
            </w:r>
            <w:r>
              <w:lastRenderedPageBreak/>
              <w:t>соответствии с требованиями действующего законодательства Российской Федерации), на рекультивацию земель, находящихся в муниципальной собственности, нарушенных при складировании и захоронении отходов производства и потребления</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36 115 290,00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35 714 697,20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Добровский округ</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700 000,00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Добровский муниципальный округ</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700 000,00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700 000,00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Долгоруковский район</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700 000,00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Долгоруковский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700 000,00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700 000,00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Елецкий район</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530 548,82</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Елецкий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530 548,82</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530 548,82</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Задонский район</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1 303 217,07</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Задонский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1 303 217,07</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субсидий местным бюджетам на реализацию муниципальных программ, направленных на создание мест </w:t>
            </w:r>
            <w:r>
              <w:lastRenderedPageBreak/>
              <w:t>(площадок) накопления твердых коммунальных отходов, а также на приобретение, размещение контейнеров, бункеров</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1 303 217,07</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Краснинский район</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700 000,00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Краснинский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700 000,00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700 000,00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Лебедянский район</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1 767 447,29</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Лебедянский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700 000,00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700 000,00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Городское поселение город Лебедянь</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1 067 447,29</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1 067 447,29</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Тербунский район</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1 648 843,80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Тербунский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1 648 843,80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1 648 843,80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Хлевенский район</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2 230 517,77</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lastRenderedPageBreak/>
              <w:t>Хлевенский муниципальный район</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2 230 517,77</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2 230 517,77</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Чаплыгинский район</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504 797,45</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Городское поселение город Чаплыгин</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504 797,45</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504 797,45</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Городской округ город Елец</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2 560 000,00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2 560 000,00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Итого по муниципальным районам и округам</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48 088 118,63</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35 714 697,20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разработку проектов по рекультивации земель (разработка проектно-сметной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Федерации), на рекультивацию земель, находящихся в муниципальной собственности, нарушенных при складировании и захоронении отходов производства и потребления</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36 115 290,00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35 714 697,20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субсидий местным </w:t>
            </w:r>
            <w:r>
              <w:lastRenderedPageBreak/>
              <w:t>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11 972 828,63</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Итого по городским округам</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2 560 000,00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2 560 000,00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Итого нераспределенный резерв</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27 498 672,80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разработку проектов по рекультивации земель (разработка проектно-сметной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Федерации), на рекультивацию земель, находящихся в муниципальной собственности, нарушенных при складировании и захоронении отходов производства и потребления</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27 498 672,80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Итого по субсидиям</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50 648 118,63</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63 213 370,00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субсидий местным бюджетам на реализацию муниципальных программ, направленных на разработку проектов по рекультивации земель (разработка проектно-сметной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Федерации), на рекультивацию земель, находящихся в муниципальной собственности, нарушенных при складировании и захоронении отходов производства и </w:t>
            </w:r>
            <w:r>
              <w:lastRenderedPageBreak/>
              <w:t>потребления</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36 115 290,00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63 213 370,00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912"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14 532 828,63</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bl>
    <w:p w:rsidR="00530282" w:rsidRDefault="00530282" w:rsidP="00530282">
      <w:pPr>
        <w:pStyle w:val="ConsPlusNormal"/>
        <w:jc w:val="both"/>
      </w:pPr>
    </w:p>
    <w:p w:rsidR="00530282" w:rsidRDefault="00530282" w:rsidP="00530282">
      <w:pPr>
        <w:pStyle w:val="ConsPlusNormal"/>
        <w:jc w:val="right"/>
        <w:outlineLvl w:val="1"/>
      </w:pPr>
      <w:r>
        <w:t>Таблица 16</w:t>
      </w:r>
    </w:p>
    <w:p w:rsidR="00530282" w:rsidRDefault="00530282" w:rsidP="00530282">
      <w:pPr>
        <w:pStyle w:val="ConsPlusNormal"/>
        <w:jc w:val="both"/>
      </w:pPr>
    </w:p>
    <w:p w:rsidR="00530282" w:rsidRDefault="00530282" w:rsidP="00530282">
      <w:pPr>
        <w:pStyle w:val="ConsPlusTitle"/>
        <w:jc w:val="center"/>
      </w:pPr>
      <w:r>
        <w:t>Распределение субсидий местным бюджетам, предоставляемых</w:t>
      </w:r>
    </w:p>
    <w:p w:rsidR="00530282" w:rsidRDefault="00530282" w:rsidP="00530282">
      <w:pPr>
        <w:pStyle w:val="ConsPlusTitle"/>
        <w:jc w:val="center"/>
      </w:pPr>
      <w:r>
        <w:t>из областного бюджета в целях софинансирования расходных</w:t>
      </w:r>
    </w:p>
    <w:p w:rsidR="00530282" w:rsidRDefault="00530282" w:rsidP="00530282">
      <w:pPr>
        <w:pStyle w:val="ConsPlusTitle"/>
        <w:jc w:val="center"/>
      </w:pPr>
      <w:r>
        <w:t>обязательств, возникающих при выполнении полномочий органов</w:t>
      </w:r>
    </w:p>
    <w:p w:rsidR="00530282" w:rsidRDefault="00530282" w:rsidP="00530282">
      <w:pPr>
        <w:pStyle w:val="ConsPlusTitle"/>
        <w:jc w:val="center"/>
      </w:pPr>
      <w:r>
        <w:t>местного самоуправления по вопросам местного значения</w:t>
      </w:r>
    </w:p>
    <w:p w:rsidR="00530282" w:rsidRDefault="00530282" w:rsidP="00530282">
      <w:pPr>
        <w:pStyle w:val="ConsPlusTitle"/>
        <w:jc w:val="center"/>
      </w:pPr>
      <w:r>
        <w:t>по государственной программе Липецкой области "Профилактика</w:t>
      </w:r>
    </w:p>
    <w:p w:rsidR="00530282" w:rsidRDefault="00530282" w:rsidP="00530282">
      <w:pPr>
        <w:pStyle w:val="ConsPlusTitle"/>
        <w:jc w:val="center"/>
      </w:pPr>
      <w:r>
        <w:t>терроризма и экстремизма в Липецкой области" на 2024 год</w:t>
      </w:r>
    </w:p>
    <w:p w:rsidR="00530282" w:rsidRDefault="00530282" w:rsidP="00530282">
      <w:pPr>
        <w:pStyle w:val="ConsPlusTitle"/>
        <w:jc w:val="center"/>
      </w:pPr>
      <w:r>
        <w:t>и на плановый период 2025 и 2026 годов</w:t>
      </w:r>
    </w:p>
    <w:p w:rsidR="00530282" w:rsidRDefault="00530282" w:rsidP="00530282">
      <w:pPr>
        <w:pStyle w:val="ConsPlusNormal"/>
        <w:jc w:val="both"/>
      </w:pPr>
    </w:p>
    <w:p w:rsidR="00530282" w:rsidRDefault="00530282" w:rsidP="00530282">
      <w:pPr>
        <w:pStyle w:val="ConsPlusNormal"/>
        <w:jc w:val="right"/>
      </w:pPr>
      <w:r>
        <w:t>(руб.)</w:t>
      </w:r>
    </w:p>
    <w:p w:rsidR="00530282" w:rsidRDefault="00530282" w:rsidP="00530282">
      <w:pPr>
        <w:pStyle w:val="ConsPlusNormal"/>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628"/>
        <w:gridCol w:w="1814"/>
        <w:gridCol w:w="1814"/>
        <w:gridCol w:w="1814"/>
      </w:tblGrid>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Наименование муниципальных образований, субсидий</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2024 год</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2025 год</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2026 год</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Грязинский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5 010 800,00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5 010 800,00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5 010 800,00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Грязинский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5 010 800,00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5 010 800,00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5 010 800,00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5 010 800,00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5 010 800,00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5 010 800,00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Данковский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4 381 800,00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4 381 800,00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4 381 800,00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Данковский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4 381 800,00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4 381 800,00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4 381 800,00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4 381 800,00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4 381 800,00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4 381 800,00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Елецкий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1 484 400,00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1 484 400,00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1 484 400,00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Елецкий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1 484 400,00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1 484 400,00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1 484 400,00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субсидий местным </w:t>
            </w:r>
            <w:r>
              <w:lastRenderedPageBreak/>
              <w:t>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1 484 400,00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1 484 400,00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1 484 400,00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Задонский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3 751 000,00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3 751 000,00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3 751 000,00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Задонский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3 751 000,00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3 751 000,00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3 751 000,00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3 751 000,00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3 751 000,00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3 751 000,00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Лебедянский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4 228 000,00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4 228 000,00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4 228 000,00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Лебедянский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4 228 000,00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4 228 000,00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4 228 000,00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4 228 000,00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4 228 000,00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4 228 000,00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Лев-Толстовский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1 492 000,00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1 492 000,00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1 492 000,00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Лев-Толстовский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1 492 000,00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1 492 000,00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1 492 000,00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1 492 000,00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1 492 000,00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1 492 000,00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Становлянский округ</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1 413 600,00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1 413 600,00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1 413 600,00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Становлянский муниципальный округ</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1 413 600,00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1 413 600,00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1 413 600,00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1 413 600,00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1 413 600,00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1 413 600,00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lastRenderedPageBreak/>
              <w:t>Тербунский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1 469 200,00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1 469 200,00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1 469 200,00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Тербунский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1 469 200,00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1 469 200,00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1 469 200,00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1 469 200,00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1 469 200,00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1 469 200,00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Усманский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3 658 000,00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3 658 000,00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3 658 000,00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Усманский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3 658 000,00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3 658 000,00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3 658 000,00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3 658 000,00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3 658 000,00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3 658 000,00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Хлевенский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706 800,00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706 800,00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706 800,00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Хлевенский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706 800,00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706 800,00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706 800,00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706 800,00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706 800,00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706 800,00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Чаплыгинский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714 400,00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714 400,00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714 400,00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Чаплыгинский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714 400,00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714 400,00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714 400,00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714 400,00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714 400,00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714 400,00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Городской округ город Елец</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15 450 750,00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15 450 760,00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15 450 750,00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w:t>
            </w:r>
            <w:r>
              <w:lastRenderedPageBreak/>
              <w:t>организаций</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15 450 750,00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15 450 760,00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15 450 750,00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Городской округ город Липецк</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168 063 410,00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168 063 400,00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168 063 410,00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168 063 410,00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168 063 400,00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168 063 410,00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Итого по муниципальным районам и округам</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28 310 000,00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28 310 000,00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28 310 000,00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28 310 000,00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28 310 000,00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28 310 000,00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Итого по городским округам</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183 514 160,00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183 514 160,00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183 514 160,00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183 514 160,00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183 514 160,00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183 514 160,00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Итого по субсидиям</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211 824 160,00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211 824 160,00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211 824 160,00</w:t>
            </w:r>
          </w:p>
        </w:tc>
      </w:tr>
      <w:tr w:rsidR="00530282" w:rsidTr="007075A1">
        <w:tc>
          <w:tcPr>
            <w:tcW w:w="3628"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211 824 160,00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211 824 160,00</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211 824 160,00</w:t>
            </w:r>
          </w:p>
        </w:tc>
      </w:tr>
    </w:tbl>
    <w:p w:rsidR="00530282" w:rsidRDefault="00530282" w:rsidP="00530282">
      <w:pPr>
        <w:pStyle w:val="ConsPlusNormal"/>
        <w:jc w:val="both"/>
      </w:pPr>
    </w:p>
    <w:p w:rsidR="00530282" w:rsidRDefault="00530282" w:rsidP="00530282">
      <w:pPr>
        <w:pStyle w:val="ConsPlusNormal"/>
        <w:jc w:val="right"/>
        <w:outlineLvl w:val="1"/>
      </w:pPr>
      <w:r>
        <w:t>Таблица 17</w:t>
      </w:r>
    </w:p>
    <w:p w:rsidR="00530282" w:rsidRDefault="00530282" w:rsidP="00530282">
      <w:pPr>
        <w:pStyle w:val="ConsPlusNormal"/>
        <w:jc w:val="both"/>
      </w:pPr>
    </w:p>
    <w:p w:rsidR="00530282" w:rsidRDefault="00530282" w:rsidP="00530282">
      <w:pPr>
        <w:pStyle w:val="ConsPlusTitle"/>
        <w:jc w:val="center"/>
      </w:pPr>
      <w:r>
        <w:t>Распределение субсидий местным бюджетам, предоставляемых</w:t>
      </w:r>
    </w:p>
    <w:p w:rsidR="00530282" w:rsidRDefault="00530282" w:rsidP="00530282">
      <w:pPr>
        <w:pStyle w:val="ConsPlusTitle"/>
        <w:jc w:val="center"/>
      </w:pPr>
      <w:r>
        <w:t>из областного бюджета в целях софинансирования расходных</w:t>
      </w:r>
    </w:p>
    <w:p w:rsidR="00530282" w:rsidRDefault="00530282" w:rsidP="00530282">
      <w:pPr>
        <w:pStyle w:val="ConsPlusTitle"/>
        <w:jc w:val="center"/>
      </w:pPr>
      <w:r>
        <w:t>обязательств, возникающих при выполнении полномочий органов</w:t>
      </w:r>
    </w:p>
    <w:p w:rsidR="00530282" w:rsidRDefault="00530282" w:rsidP="00530282">
      <w:pPr>
        <w:pStyle w:val="ConsPlusTitle"/>
        <w:jc w:val="center"/>
      </w:pPr>
      <w:r>
        <w:t>местного самоуправления по вопросам местного значения</w:t>
      </w:r>
    </w:p>
    <w:p w:rsidR="00530282" w:rsidRDefault="00530282" w:rsidP="00530282">
      <w:pPr>
        <w:pStyle w:val="ConsPlusTitle"/>
        <w:jc w:val="center"/>
      </w:pPr>
      <w:r>
        <w:t>по государственной программе Липецкой области "Развитие</w:t>
      </w:r>
    </w:p>
    <w:p w:rsidR="00530282" w:rsidRDefault="00530282" w:rsidP="00530282">
      <w:pPr>
        <w:pStyle w:val="ConsPlusTitle"/>
        <w:jc w:val="center"/>
      </w:pPr>
      <w:r>
        <w:t>малого и среднего предпринимательства в Липецкой области"</w:t>
      </w:r>
    </w:p>
    <w:p w:rsidR="00530282" w:rsidRDefault="00530282" w:rsidP="00530282">
      <w:pPr>
        <w:pStyle w:val="ConsPlusTitle"/>
        <w:jc w:val="center"/>
      </w:pPr>
      <w:r>
        <w:t>на 2024 год и на плановый период 2025 и 2026 годов</w:t>
      </w:r>
    </w:p>
    <w:p w:rsidR="00530282" w:rsidRDefault="00530282" w:rsidP="00530282">
      <w:pPr>
        <w:pStyle w:val="ConsPlusNormal"/>
        <w:jc w:val="center"/>
      </w:pPr>
    </w:p>
    <w:p w:rsidR="00530282" w:rsidRDefault="00530282" w:rsidP="00530282">
      <w:pPr>
        <w:pStyle w:val="ConsPlusNormal"/>
        <w:jc w:val="center"/>
      </w:pPr>
      <w:r>
        <w:t xml:space="preserve">(в ред. </w:t>
      </w:r>
      <w:hyperlink r:id="rId26" w:tooltip="Закон Липецкой области от 19.12.2024 N 579-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19.12.2024){КонсультантПлюс}" w:history="1">
        <w:r>
          <w:rPr>
            <w:color w:val="0000FF"/>
          </w:rPr>
          <w:t>Закона</w:t>
        </w:r>
      </w:hyperlink>
      <w:r>
        <w:t xml:space="preserve"> Липецкой области от 19.12.2024 N 579-ОЗ)</w:t>
      </w:r>
    </w:p>
    <w:p w:rsidR="00530282" w:rsidRDefault="00530282" w:rsidP="00530282">
      <w:pPr>
        <w:pStyle w:val="ConsPlusNormal"/>
        <w:jc w:val="both"/>
      </w:pPr>
    </w:p>
    <w:p w:rsidR="00530282" w:rsidRDefault="00530282" w:rsidP="00530282">
      <w:pPr>
        <w:pStyle w:val="ConsPlusNormal"/>
        <w:jc w:val="right"/>
      </w:pPr>
      <w:r>
        <w:t>(руб.)</w:t>
      </w:r>
    </w:p>
    <w:p w:rsidR="00530282" w:rsidRDefault="00530282" w:rsidP="00530282">
      <w:pPr>
        <w:pStyle w:val="ConsPlusNormal"/>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855"/>
        <w:gridCol w:w="1814"/>
        <w:gridCol w:w="1701"/>
        <w:gridCol w:w="1701"/>
      </w:tblGrid>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Наименование муниципальных образований, субсидий</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2026 год</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Воловский округ</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580 942,82</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729 481,26</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650 214,91</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Воловский муниципальный округ</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580 942,82</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729 481,26</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650 214,91</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547 309,22</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684 297,00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604 777,63</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субсидии местным бюджетам на реализацию муниципальных программ, направленных на поддержку осуществления деятельности сельскохозяйственных кредитных потребительских кооперативов</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33 633,60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45 184,26</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45 437,28</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Грязинский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1 247 670,66</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3 609 753,50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1 764 059,56</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Грязинский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1 247 670,66</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3 609 753,50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1 764 059,56</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415 528,71</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2 474 665,00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634 888,49</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субсидии местным бюджетам на реализацию муниципальных программ, направленных на поддержку осуществления деятельности сельскохозяйственных кредитных потребительских кооперативов</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832 141,95</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1 135 088,50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1 129 171,07</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Данковский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2 687 746,00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2 798 497,36</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1 371 124,08</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Данковский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2 687 746,00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2 798 497,36</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1 371 124,08</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w:t>
            </w:r>
            <w:r>
              <w:lastRenderedPageBreak/>
              <w:t>входящих в состав муниципального района</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1 345 029,46</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1 478 524,01</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субсидии местным бюджетам на реализацию муниципальных программ, направленных на поддержку осуществления деятельности сельскохозяйственных кредитных потребительских кооперативов</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1 342 716,54</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1 319 973,35</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1 371 124,08</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Добринский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3 071 558,56</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3 542 611,60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7 615 153,96</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Добринский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3 071 558,56</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3 542 611,60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7 615 153,96</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1 465 358,64</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1 964 600,00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6 011 567,21</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субсидии местным бюджетам на реализацию муниципальных программ, направленных на поддержку осуществления деятельности сельскохозяйственных кредитных потребительских кооперативов</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1 606 199,92</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1 578 011,60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1 603 586,75</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Добровский округ</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326 856,29</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501 473,81</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469 564,75</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Добровский муниципальный округ</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326 856,29</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501 473,81</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469 564,75</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299 720,09</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388 024,00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355 479,65</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субсидии местным бюджетам на реализацию муниципальных программ, направленных на поддержку осуществления деятельности сельскохозяйственных кредитных потребительских кооперативов</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27 136,20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113 449,81</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114 085,10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Долгоруковский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4 744 440,27</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1 532 981,62</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1 490 081,44</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Долгоруковский муниципальный </w:t>
            </w:r>
            <w:r>
              <w:lastRenderedPageBreak/>
              <w:t>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4 744 440,27</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1 532 981,62</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1 490 081,44</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4 030 957,12</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843 576,97</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785 035,21</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субсидии местным бюджетам на реализацию муниципальных программ, направленных на поддержку осуществления деятельности сельскохозяйственных кредитных потребительских кооперативов</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713 483,15</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689 404,65</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705 046,23</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Елецкий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2 437 554,57</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2 729 564,94</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5 904 703,29</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Елецкий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2 437 554,57</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2 729 564,94</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5 904 703,29</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923 239,44</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1 224 624,00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4 358 789,23</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субсидии местным бюджетам на реализацию муниципальных программ, направленных на поддержку осуществления деятельности сельскохозяйственных кредитных потребительских кооперативов</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1 514 315,13</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1 504 940,94</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1 545 914,06</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Задонский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4 417 979,11</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2 712 667,32</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2 654 471,96</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Задонский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4 417 979,11</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2 712 667,32</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2 654 471,96</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3 300 054,04</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1 567 500,00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1 502 891,80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субсидии местным бюджетам на реализацию муниципальных программ, </w:t>
            </w:r>
            <w:r>
              <w:lastRenderedPageBreak/>
              <w:t>направленных на поддержку осуществления деятельности сельскохозяйственных кредитных потребительских кооперативов</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1 117 925,07</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1 145 167,32</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1 151 580,16</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Измалковский округ</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870 697,10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1 034 273,81</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998 003,53</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Измалковский муниципальный округ</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870 697,10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1 034 273,81</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998 003,53</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398 278,37</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569 857,00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530 986,13</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субсидии местным бюджетам на реализацию муниципальных программ, направленных на поддержку осуществления деятельности сельскохозяйственных кредитных потребительских кооперативов</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472 418,73</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464 416,81</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467 017,40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Краснинский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537 065,36</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613 150,80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560 553,67</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Краснинский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537 065,36</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613 150,80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560 553,67</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367 913,70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460 000,00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406 545,27</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субсидии местным бюджетам на реализацию муниципальных программ, направленных на поддержку осуществления деятельности сельскохозяйственных кредитных потребительских кооперативов</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169 151,66</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153 150,80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154 008,40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Лебедянский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958 614,60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1 059 765,65</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1 151 696,10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Лебедянский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958 614,60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1 059 765,65</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1 151 696,10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субсидий местным бюджетам на реализацию муниципальных программ, направленных на создание условий для обеспечения услугами торговли </w:t>
            </w:r>
            <w:r>
              <w:lastRenderedPageBreak/>
              <w:t>муниципального округа, поселений, входящих в состав муниципального района</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154 123,53</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268 901,20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247 159,46</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субсидии местным бюджетам на реализацию муниципальных программ, направленных на поддержку осуществления деятельности сельскохозяйственных кредитных потребительских кооперативов</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804 491,07</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790 864,45</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904 536,64</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Лев-Толстовский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802 619,60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930 617,84</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865 668,97</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Лев-Толстовский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802 619,60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930 617,84</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865 668,97</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441 891,69</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576 000,00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509 065,38</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субсидии местным бюджетам на реализацию муниципальных программ, направленных на поддержку осуществления деятельности сельскохозяйственных кредитных потребительских кооперативов</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360 727,91</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354 617,84</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356 603,59</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Липецкий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291 131,70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364 000,00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321 701,04</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Липецкий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291 131,70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364 000,00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321 701,04</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291 131,70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364 000,00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321 701,04</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Становлянский округ</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2 646 576,75</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971 677,71</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914 997,93</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Становлянский муниципальный округ</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2 646 576,75</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971 677,71</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914 997,93</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субсидий местным бюджетам на реализацию муниципальных программ, направленных на создание условий для обеспечения услугами торговли </w:t>
            </w:r>
            <w:r>
              <w:lastRenderedPageBreak/>
              <w:t>муниципального округа, поселений, входящих в состав муниципального района</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2 176 944,32</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510 000,00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450 734,97</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субсидии местным бюджетам на реализацию муниципальных программ, направленных на поддержку осуществления деятельности сельскохозяйственных кредитных потребительских кооперативов</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469 632,43</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461 677,71</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464 262,96</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Тербунский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762 471,62</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1 074 037,20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1 261 202,54</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Тербунский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762 471,62</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1 074 037,20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1 261 202,54</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512 195,19</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828 000,00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1 008 409,02</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субсидии местным бюджетам на реализацию муниципальных программ, направленных на поддержку осуществления деятельности сельскохозяйственных кредитных потребительских кооперативов</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250 276,43</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246 037,20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252 793,52</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Усманский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2 890 149,04</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3 155 030,02</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3 108 324,15</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Усманский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2 890 149,04</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3 155 030,02</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3 108 324,15</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671 842,41</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855 000,00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795 414,65</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субсидии местным бюджетам на реализацию муниципальных программ, направленных на поддержку осуществления деятельности сельскохозяйственных кредитных потребительских кооперативов</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2 218 306,63</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2 300 030,02</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2 312 909,50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Хлевенский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2 160 357,86</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5 865 960,64</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2 196 887,71</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lastRenderedPageBreak/>
              <w:t>Хлевенский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2 160 357,86</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5 865 960,64</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2 196 887,71</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526 324,17</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3 971 727,09</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581 536,49</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субсидии местным бюджетам на реализацию муниципальных программ, направленных на поддержку осуществления деятельности сельскохозяйственных кредитных потребительских кооперативов</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1 634 033,69</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1 894 233,55</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1 615 351,22</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Чаплыгинский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1 024 516,63</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1 155 054,92</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1 082 190,41</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Чаплыгинский муниципальный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1 024 516,63</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1 155 054,92</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1 082 190,41</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493 719,02</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651 303,73</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575 618,37</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субсидии местным бюджетам на реализацию муниципальных программ, направленных на поддержку осуществления деятельности сельскохозяйственных кредитных потребительских кооперативов</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530 797,61</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503 751,19</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506 572,04</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Итого по муниципальным районам и округам</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32 458 948,54</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34 380 600,00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34 380 600,00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18 361 560,82</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19 680 600,00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19 680 600,00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субсидии местным бюджетам на реализацию муниципальных программ, направленных на поддержку </w:t>
            </w:r>
            <w:r>
              <w:lastRenderedPageBreak/>
              <w:t>осуществления деятельности сельскохозяйственных кредитных потребительских кооперативов</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14 097 387,72</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14 700 000,00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14 700 000,00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Итого нераспределенный резерв</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1 319 039,18</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1 319 039,18</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Итого по субсидиям</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33 777 987,72</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34 380 600,00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34 380 600,00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19 680 600,00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19 680 600,00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19 680 600,00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субсидии местным бюджетам на реализацию муниципальных программ, направленных на поддержку осуществления деятельности сельскохозяйственных кредитных потребительских кооперативов</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14 097 387,72</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14 700 000,00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14 700 000,00</w:t>
            </w:r>
          </w:p>
        </w:tc>
      </w:tr>
    </w:tbl>
    <w:p w:rsidR="00530282" w:rsidRDefault="00530282" w:rsidP="00530282">
      <w:pPr>
        <w:pStyle w:val="ConsPlusNormal"/>
        <w:jc w:val="both"/>
      </w:pPr>
    </w:p>
    <w:p w:rsidR="00530282" w:rsidRDefault="00530282" w:rsidP="00530282">
      <w:pPr>
        <w:pStyle w:val="ConsPlusNormal"/>
        <w:jc w:val="right"/>
        <w:outlineLvl w:val="1"/>
      </w:pPr>
      <w:r>
        <w:t>Таблица 18</w:t>
      </w:r>
    </w:p>
    <w:p w:rsidR="00530282" w:rsidRDefault="00530282" w:rsidP="00530282">
      <w:pPr>
        <w:pStyle w:val="ConsPlusNormal"/>
        <w:jc w:val="both"/>
      </w:pPr>
    </w:p>
    <w:p w:rsidR="00530282" w:rsidRDefault="00530282" w:rsidP="00530282">
      <w:pPr>
        <w:pStyle w:val="ConsPlusTitle"/>
        <w:jc w:val="center"/>
      </w:pPr>
      <w:r>
        <w:t>Распределение субсидий местным бюджетам, предоставляемых</w:t>
      </w:r>
    </w:p>
    <w:p w:rsidR="00530282" w:rsidRDefault="00530282" w:rsidP="00530282">
      <w:pPr>
        <w:pStyle w:val="ConsPlusTitle"/>
        <w:jc w:val="center"/>
      </w:pPr>
      <w:r>
        <w:t>из областного бюджета в целях софинансирования расходных</w:t>
      </w:r>
    </w:p>
    <w:p w:rsidR="00530282" w:rsidRDefault="00530282" w:rsidP="00530282">
      <w:pPr>
        <w:pStyle w:val="ConsPlusTitle"/>
        <w:jc w:val="center"/>
      </w:pPr>
      <w:r>
        <w:t>обязательств, возникающих при выполнении полномочий органов</w:t>
      </w:r>
    </w:p>
    <w:p w:rsidR="00530282" w:rsidRDefault="00530282" w:rsidP="00530282">
      <w:pPr>
        <w:pStyle w:val="ConsPlusTitle"/>
        <w:jc w:val="center"/>
      </w:pPr>
      <w:r>
        <w:t>местного самоуправления по вопросам местного значения</w:t>
      </w:r>
    </w:p>
    <w:p w:rsidR="00530282" w:rsidRDefault="00530282" w:rsidP="00530282">
      <w:pPr>
        <w:pStyle w:val="ConsPlusTitle"/>
        <w:jc w:val="center"/>
      </w:pPr>
      <w:r>
        <w:t>по государственной программе Липецкой области "Развитие</w:t>
      </w:r>
    </w:p>
    <w:p w:rsidR="00530282" w:rsidRDefault="00530282" w:rsidP="00530282">
      <w:pPr>
        <w:pStyle w:val="ConsPlusTitle"/>
        <w:jc w:val="center"/>
      </w:pPr>
      <w:r>
        <w:t>сельского хозяйства и регулирование рынков</w:t>
      </w:r>
    </w:p>
    <w:p w:rsidR="00530282" w:rsidRDefault="00530282" w:rsidP="00530282">
      <w:pPr>
        <w:pStyle w:val="ConsPlusTitle"/>
        <w:jc w:val="center"/>
      </w:pPr>
      <w:r>
        <w:t>сельскохозяйственной продукции, сырья и продовольствия</w:t>
      </w:r>
    </w:p>
    <w:p w:rsidR="00530282" w:rsidRDefault="00530282" w:rsidP="00530282">
      <w:pPr>
        <w:pStyle w:val="ConsPlusTitle"/>
        <w:jc w:val="center"/>
      </w:pPr>
      <w:r>
        <w:t>Липецкой области" на 2024 год и на плановый период</w:t>
      </w:r>
    </w:p>
    <w:p w:rsidR="00530282" w:rsidRDefault="00530282" w:rsidP="00530282">
      <w:pPr>
        <w:pStyle w:val="ConsPlusTitle"/>
        <w:jc w:val="center"/>
      </w:pPr>
      <w:r>
        <w:t>2025 и 2026 годов</w:t>
      </w:r>
    </w:p>
    <w:p w:rsidR="00530282" w:rsidRDefault="00530282" w:rsidP="00530282">
      <w:pPr>
        <w:pStyle w:val="ConsPlusNormal"/>
        <w:jc w:val="center"/>
      </w:pPr>
    </w:p>
    <w:p w:rsidR="00530282" w:rsidRDefault="00530282" w:rsidP="00530282">
      <w:pPr>
        <w:pStyle w:val="ConsPlusNormal"/>
        <w:jc w:val="center"/>
      </w:pPr>
      <w:r>
        <w:t xml:space="preserve">(в ред. </w:t>
      </w:r>
      <w:hyperlink r:id="rId27" w:tooltip="Закон Липецкой области от 19.12.2024 N 579-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19.12.2024){КонсультантПлюс}" w:history="1">
        <w:r>
          <w:rPr>
            <w:color w:val="0000FF"/>
          </w:rPr>
          <w:t>Закона</w:t>
        </w:r>
      </w:hyperlink>
      <w:r>
        <w:t xml:space="preserve"> Липецкой области от 19.12.2024 N 579-ОЗ)</w:t>
      </w:r>
    </w:p>
    <w:p w:rsidR="00530282" w:rsidRDefault="00530282" w:rsidP="00530282">
      <w:pPr>
        <w:pStyle w:val="ConsPlusNormal"/>
        <w:jc w:val="both"/>
      </w:pPr>
    </w:p>
    <w:p w:rsidR="00530282" w:rsidRDefault="00530282" w:rsidP="00530282">
      <w:pPr>
        <w:pStyle w:val="ConsPlusNormal"/>
        <w:jc w:val="right"/>
      </w:pPr>
      <w:r>
        <w:t>(руб.)</w:t>
      </w:r>
    </w:p>
    <w:p w:rsidR="00530282" w:rsidRDefault="00530282" w:rsidP="00530282">
      <w:pPr>
        <w:pStyle w:val="ConsPlusNormal"/>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855"/>
        <w:gridCol w:w="1814"/>
        <w:gridCol w:w="1701"/>
        <w:gridCol w:w="1701"/>
      </w:tblGrid>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Наименование муниципальных образований, субсидий</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2026 год</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Данковский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80 100,00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lastRenderedPageBreak/>
              <w:t>Сельское поселение Воскресенский сельсовет</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80 100,00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подготовку проектов межевания земельных участков и на проведение кадастровых работ</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80 100,00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Краснинский район</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27 000,00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Сотниковский сельсовет</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27 000,00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подготовку проектов межевания земельных участков и на проведение кадастровых работ</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27 000,00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Итого по муниципальным районам и округам</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107 100,00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подготовку проектов межевания земельных участков и на проведение кадастровых работ</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107 100,00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Итого нераспределенный резерв</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55 737,84</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162 083,33</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171 060,61</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подготовку проектов межевания земельных участков и на проведение кадастровых работ</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55 737,84</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162 083,33</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171 060,61</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Итого по субсидиям</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162 837,84</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162 083,33</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171 060,61</w:t>
            </w:r>
          </w:p>
        </w:tc>
      </w:tr>
      <w:tr w:rsidR="00530282" w:rsidTr="007075A1">
        <w:tc>
          <w:tcPr>
            <w:tcW w:w="385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подготовку проектов межевания земельных участков и на проведение кадастровых работ</w:t>
            </w:r>
          </w:p>
        </w:tc>
        <w:tc>
          <w:tcPr>
            <w:tcW w:w="181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162 837,84</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162 083,33</w:t>
            </w:r>
          </w:p>
        </w:tc>
        <w:tc>
          <w:tcPr>
            <w:tcW w:w="170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171 060,61</w:t>
            </w:r>
          </w:p>
        </w:tc>
      </w:tr>
    </w:tbl>
    <w:p w:rsidR="00530282" w:rsidRDefault="00530282" w:rsidP="00530282">
      <w:pPr>
        <w:pStyle w:val="ConsPlusNormal"/>
        <w:jc w:val="both"/>
      </w:pPr>
    </w:p>
    <w:p w:rsidR="00530282" w:rsidRDefault="00530282" w:rsidP="00530282">
      <w:pPr>
        <w:pStyle w:val="ConsPlusNormal"/>
        <w:jc w:val="right"/>
        <w:outlineLvl w:val="1"/>
      </w:pPr>
      <w:r>
        <w:t xml:space="preserve">Таблица </w:t>
      </w:r>
      <w:hyperlink r:id="rId28" w:tooltip="Закон Липецкой области от 22.02.2024 N 454-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0.02.2024){КонсультантПлюс}" w:history="1">
        <w:r>
          <w:rPr>
            <w:color w:val="0000FF"/>
          </w:rPr>
          <w:t>19</w:t>
        </w:r>
      </w:hyperlink>
    </w:p>
    <w:p w:rsidR="00530282" w:rsidRDefault="00530282" w:rsidP="00530282">
      <w:pPr>
        <w:pStyle w:val="ConsPlusNormal"/>
        <w:jc w:val="both"/>
      </w:pPr>
    </w:p>
    <w:tbl>
      <w:tblPr>
        <w:tblW w:w="5000" w:type="pct"/>
        <w:tblCellMar>
          <w:left w:w="0" w:type="dxa"/>
          <w:right w:w="0" w:type="dxa"/>
        </w:tblCellMar>
        <w:tblLook w:val="0000" w:firstRow="0" w:lastRow="0" w:firstColumn="0" w:lastColumn="0" w:noHBand="0" w:noVBand="0"/>
      </w:tblPr>
      <w:tblGrid>
        <w:gridCol w:w="60"/>
        <w:gridCol w:w="113"/>
        <w:gridCol w:w="9350"/>
        <w:gridCol w:w="113"/>
      </w:tblGrid>
      <w:tr w:rsidR="00530282" w:rsidTr="007075A1">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530282" w:rsidRDefault="00530282" w:rsidP="007075A1">
            <w:pPr>
              <w:pStyle w:val="ConsPlusNormal"/>
              <w:jc w:val="both"/>
            </w:pPr>
          </w:p>
        </w:tc>
        <w:tc>
          <w:tcPr>
            <w:tcW w:w="113" w:type="dxa"/>
            <w:shd w:val="clear" w:color="auto" w:fill="F4F3F8"/>
            <w:tcMar>
              <w:top w:w="0" w:type="dxa"/>
              <w:left w:w="0" w:type="dxa"/>
              <w:bottom w:w="0" w:type="dxa"/>
              <w:right w:w="0" w:type="dxa"/>
            </w:tcMar>
          </w:tcPr>
          <w:p w:rsidR="00530282" w:rsidRDefault="00530282" w:rsidP="007075A1">
            <w:pPr>
              <w:pStyle w:val="ConsPlusNormal"/>
              <w:jc w:val="both"/>
            </w:pPr>
          </w:p>
        </w:tc>
        <w:tc>
          <w:tcPr>
            <w:tcW w:w="0" w:type="auto"/>
            <w:shd w:val="clear" w:color="auto" w:fill="F4F3F8"/>
            <w:tcMar>
              <w:top w:w="113" w:type="dxa"/>
              <w:left w:w="0" w:type="dxa"/>
              <w:bottom w:w="113" w:type="dxa"/>
              <w:right w:w="0" w:type="dxa"/>
            </w:tcMar>
          </w:tcPr>
          <w:p w:rsidR="00530282" w:rsidRDefault="00530282" w:rsidP="007075A1">
            <w:pPr>
              <w:pStyle w:val="ConsPlusNormal"/>
              <w:jc w:val="both"/>
              <w:rPr>
                <w:color w:val="392C69"/>
              </w:rPr>
            </w:pPr>
            <w:hyperlink r:id="rId29" w:tooltip="Постановление Правительства Липецкой обл. от 18.12.2024 N 687 &quot;О внесении изменений в распределение объемов субсидий между муниципальными образованиями&quot;{КонсультантПлюс}" w:history="1">
              <w:r>
                <w:rPr>
                  <w:color w:val="0000FF"/>
                </w:rPr>
                <w:t>Постановлением</w:t>
              </w:r>
            </w:hyperlink>
            <w:r>
              <w:rPr>
                <w:color w:val="392C69"/>
              </w:rPr>
              <w:t xml:space="preserve"> Правительства Липецкой обл. от 18.12.2024 N 687 внесены изменения в распределение объемов субсидий между муниципальными образованиями области.</w:t>
            </w:r>
          </w:p>
        </w:tc>
        <w:tc>
          <w:tcPr>
            <w:tcW w:w="113" w:type="dxa"/>
            <w:shd w:val="clear" w:color="auto" w:fill="F4F3F8"/>
            <w:tcMar>
              <w:top w:w="0" w:type="dxa"/>
              <w:left w:w="0" w:type="dxa"/>
              <w:bottom w:w="0" w:type="dxa"/>
              <w:right w:w="0" w:type="dxa"/>
            </w:tcMar>
          </w:tcPr>
          <w:p w:rsidR="00530282" w:rsidRDefault="00530282" w:rsidP="007075A1">
            <w:pPr>
              <w:pStyle w:val="ConsPlusNormal"/>
              <w:jc w:val="both"/>
              <w:rPr>
                <w:color w:val="392C69"/>
              </w:rPr>
            </w:pPr>
          </w:p>
        </w:tc>
      </w:tr>
    </w:tbl>
    <w:p w:rsidR="00530282" w:rsidRDefault="00530282" w:rsidP="00530282">
      <w:pPr>
        <w:pStyle w:val="ConsPlusTitle"/>
        <w:jc w:val="center"/>
      </w:pPr>
      <w:r>
        <w:t>Распределение субсидий местным бюджетам, предоставляемых</w:t>
      </w:r>
    </w:p>
    <w:p w:rsidR="00530282" w:rsidRDefault="00530282" w:rsidP="00530282">
      <w:pPr>
        <w:pStyle w:val="ConsPlusTitle"/>
        <w:jc w:val="center"/>
      </w:pPr>
      <w:r>
        <w:lastRenderedPageBreak/>
        <w:t>из областного бюджета в целях софинансирования расходных</w:t>
      </w:r>
    </w:p>
    <w:p w:rsidR="00530282" w:rsidRDefault="00530282" w:rsidP="00530282">
      <w:pPr>
        <w:pStyle w:val="ConsPlusTitle"/>
        <w:jc w:val="center"/>
      </w:pPr>
      <w:r>
        <w:t>обязательств, возникающих при выполнении полномочий органов</w:t>
      </w:r>
    </w:p>
    <w:p w:rsidR="00530282" w:rsidRDefault="00530282" w:rsidP="00530282">
      <w:pPr>
        <w:pStyle w:val="ConsPlusTitle"/>
        <w:jc w:val="center"/>
      </w:pPr>
      <w:r>
        <w:t>местного самоуправления по вопросам местного значения</w:t>
      </w:r>
    </w:p>
    <w:p w:rsidR="00530282" w:rsidRDefault="00530282" w:rsidP="00530282">
      <w:pPr>
        <w:pStyle w:val="ConsPlusTitle"/>
        <w:jc w:val="center"/>
      </w:pPr>
      <w:r>
        <w:t>по государственной программе Липецкой области "Эффективное</w:t>
      </w:r>
    </w:p>
    <w:p w:rsidR="00530282" w:rsidRDefault="00530282" w:rsidP="00530282">
      <w:pPr>
        <w:pStyle w:val="ConsPlusTitle"/>
        <w:jc w:val="center"/>
      </w:pPr>
      <w:r>
        <w:t>государственное управление и развитие муниципальной службы</w:t>
      </w:r>
    </w:p>
    <w:p w:rsidR="00530282" w:rsidRDefault="00530282" w:rsidP="00530282">
      <w:pPr>
        <w:pStyle w:val="ConsPlusTitle"/>
        <w:jc w:val="center"/>
      </w:pPr>
      <w:r>
        <w:t>в Липецкой области" на 2024 год и на плановый период</w:t>
      </w:r>
    </w:p>
    <w:p w:rsidR="00530282" w:rsidRDefault="00530282" w:rsidP="00530282">
      <w:pPr>
        <w:pStyle w:val="ConsPlusTitle"/>
        <w:jc w:val="center"/>
      </w:pPr>
      <w:r>
        <w:t>2025 и 2026 годов</w:t>
      </w:r>
    </w:p>
    <w:p w:rsidR="00530282" w:rsidRDefault="00530282" w:rsidP="00530282">
      <w:pPr>
        <w:pStyle w:val="ConsPlusNormal"/>
        <w:jc w:val="center"/>
      </w:pPr>
    </w:p>
    <w:p w:rsidR="00530282" w:rsidRDefault="00530282" w:rsidP="00530282">
      <w:pPr>
        <w:pStyle w:val="ConsPlusNormal"/>
        <w:jc w:val="center"/>
      </w:pPr>
      <w:r>
        <w:t xml:space="preserve">(в ред. </w:t>
      </w:r>
      <w:hyperlink r:id="rId30" w:tooltip="Закон Липецкой области от 22.02.2024 N 454-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0.02.2024){КонсультантПлюс}" w:history="1">
        <w:r>
          <w:rPr>
            <w:color w:val="0000FF"/>
          </w:rPr>
          <w:t>Закона</w:t>
        </w:r>
      </w:hyperlink>
      <w:r>
        <w:t xml:space="preserve"> Липецкой области от 22.02.2024 N 454-ОЗ)</w:t>
      </w:r>
    </w:p>
    <w:p w:rsidR="00530282" w:rsidRDefault="00530282" w:rsidP="00530282">
      <w:pPr>
        <w:pStyle w:val="ConsPlusNormal"/>
        <w:jc w:val="both"/>
      </w:pPr>
    </w:p>
    <w:p w:rsidR="00530282" w:rsidRDefault="00530282" w:rsidP="00530282">
      <w:pPr>
        <w:pStyle w:val="ConsPlusNormal"/>
        <w:jc w:val="right"/>
      </w:pPr>
      <w:r>
        <w:t>(руб.)</w:t>
      </w:r>
    </w:p>
    <w:p w:rsidR="00530282" w:rsidRDefault="00530282" w:rsidP="00530282">
      <w:pPr>
        <w:pStyle w:val="ConsPlusNormal"/>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005"/>
        <w:gridCol w:w="1984"/>
        <w:gridCol w:w="2041"/>
        <w:gridCol w:w="2041"/>
      </w:tblGrid>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Наименование муниципальных образований, субсидий</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2024 год</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2025 год</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2026 год</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Воловский округ</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1 392 759,65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692 486,35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690 160,03</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Воловский муниципальный округ</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1 392 759,65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692 486,35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690 160,03</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539 880,00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Проведение комплексных кадастровых работ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161 400,00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691 479,65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692 486,35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690 160,03</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Грязинский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6 027 956,38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1 365 909,92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1 358 048,70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Грязинский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5 122 009,47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463 092,08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456 573,62</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2 073 510,61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Проведение комплексных кадастровых работ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2 586 080,00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lastRenderedPageBreak/>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462 418,86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463 092,08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456 573,62</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Большесамовецкий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54 824,22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54 904,03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55 922,22</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54 824,22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54 904,03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55 922,22</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Бутырский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10 614,85</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10 614,85</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Верхнетелелюйский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71 808,82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71 913,36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72 434,24</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71 808,82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71 913,36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72 434,24</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Грязинский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11 005,66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11 086,63</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11 005,66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11 086,63</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Двуреченский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38 960,80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39 017,52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38 886,44</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субсидий местным бюджетам на реализацию муниципальных программ, направленных на совершенствование </w:t>
            </w:r>
            <w:r>
              <w:lastRenderedPageBreak/>
              <w:t>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38 960,80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39 017,52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38 886,44</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Казинский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66 765,11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66 862,31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66 637,70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66 765,11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66 862,31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66 637,70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Карамышевский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11 086,63</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11 086,63</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Княжебайгорский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41 115,63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41 175,49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41 488,12</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41 115,63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41 175,49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41 488,12</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Коробовский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45 519,56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45 585,83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45 926,52</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45 519,56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45 585,83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45 926,52</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Кузовский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48 853,54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48 924,67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49 808,92</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48 853,54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48 924,67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49 808,92</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Петровский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57 352,55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57 436,04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58 487,51</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субсидий </w:t>
            </w:r>
            <w:r>
              <w:lastRenderedPageBreak/>
              <w:t>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57 352,55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57 436,04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58 487,51</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Плехановский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53 583,64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53 065,41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51 698,67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53 583,64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53 065,41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51 698,67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Сошкинский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40 545,64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40 604,67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40 468,27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40 545,64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40 604,67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40 468,27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Телелюйский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11 204,57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11 204,57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Фащевский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11 005,66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10 732,80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11 005,66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10 732,80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Ярлуковский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81 680,40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80 929,11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78 922,68</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81 680,40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80 929,11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78 922,68</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lastRenderedPageBreak/>
              <w:t>Городское поселение город Грязи</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249 161,56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246 897,74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246 068,31</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249 161,56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246 897,74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246 068,31</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Данковский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1 622 188,23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715 939,16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730 557,09</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Данковский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1 368 111,64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462 223,60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475 857,76</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845 440,00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Проведение комплексных кадастровых работ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61 120,00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461 551,64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462 223,60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475 857,76</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Баловневский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10 635,15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10 532,29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10 732,80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10 635,15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10 532,29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10 732,80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Березовский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10 989,66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10 887,31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11 086,63</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10 989,66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10 887,31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11 086,63</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Бигильдинский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10 516,98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10 532,29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10 614,85</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lastRenderedPageBreak/>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10 516,98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10 532,29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10 614,85</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Воскресенский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13 610,21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13 476,88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13 584,24</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13 610,21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13 476,88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13 584,24</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Кудрявщинский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12 605,78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12 624,13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12 717,01</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12 605,78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12 624,13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12 717,01</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Малинковский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55 459,38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55 540,13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55 968,59</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55 459,38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55 540,13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55 968,59</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Новоникольский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51 796,51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51 871,92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51 697,66</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51 796,51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51 871,92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51 697,66</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Октябрьский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16 335,04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16 532,85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16 303,86</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16 335,04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16 532,85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16 303,86</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lastRenderedPageBreak/>
              <w:t>Сельское поселение Перехвальский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14 221,91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14 089,47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14 194,77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14 221,91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14 089,47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14 194,77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Полибинский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13 068,03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12 947,83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13 043,09</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13 068,03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12 947,83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13 043,09</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Спешнево-Ивановский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19 574,24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19 379,98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19 536,88</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19 574,24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19 379,98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19 536,88</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Тепловский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12 929,01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12 947,83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13 043,09</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12 929,01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12 947,83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13 043,09</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Ягодновский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12 334,69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12 352,65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12 175,86</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12 334,69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12 352,65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12 175,86</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Добринский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4 320 537,89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777 979,45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778 056,13</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Добринский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3 897 151,81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354 004,80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356 568,92</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lastRenderedPageBreak/>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3 497 891,64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Проведение комплексных кадастровых работ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45 770,00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353 490,17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354 004,80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356 568,92</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Березнеговатский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10 516,98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10 532,29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10 496,91</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10 516,98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10 532,29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10 496,91</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Богородицкий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10 753,32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10 768,97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10 614,85</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10 753,32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10 768,97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10 614,85</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Верхнематренский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10 635,15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10 532,29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10 496,91</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10 635,15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10 532,29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10 496,91</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Демшинский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35 806,40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35 858,53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36 118,26</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субсидий местным бюджетам на реализацию муниципальных программ, направленных на </w:t>
            </w:r>
            <w:r>
              <w:lastRenderedPageBreak/>
              <w:t>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35 806,40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35 858,53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36 118,26</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Добринский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46 944,81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47 013,15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46 334,60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46 944,81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47 013,15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46 334,60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Дубовской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11 005,66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11 086,63</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11 005,66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11 086,63</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Дуровский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10 871,49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10 887,31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10 850,74</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10 871,49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10 887,31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10 850,74</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Каверинский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85 706,80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85 831,58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84 592,76</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85 706,80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85 831,58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84 592,76</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Мазейский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11 204,57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11 204,57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Нижнематренский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10 753,32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10 650,63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10 614,85</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lastRenderedPageBreak/>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10 753,32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10 650,63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10 614,85</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Новочеркутинский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20 797,63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21 064,59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20 757,94</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20 797,63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21 064,59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20 757,94</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Петровский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11 204,57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11 204,57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Пушкинский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10 753,32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11 086,63</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10 753,32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11 086,63</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Среднематренский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11 086,63</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11 086,63</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Талицкий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58 286,62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58 371,48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58 175,39</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58 286,62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58 371,48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58 175,39</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lastRenderedPageBreak/>
              <w:t>Сельское поселение Тихвинский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24 829,25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24 600,88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24 781,87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24 829,25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24 600,88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24 781,87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Хворостянский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42 063,37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42 124,61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41 983,10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42 063,37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42 124,61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41 983,10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Добровский округ</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1 542 607,34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228 048,87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227 282,77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Добровский муниципальный округ</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1 542 607,34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228 048,87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227 282,77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995 830,00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Проведение комплексных кадастровых работ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319 060,00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227 717,34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228 048,87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227 282,77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Долгоруковский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1 010 561,70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507 435,96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503 419,48</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Долгоруковский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760 728,80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257 322,88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256 458,44</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w:t>
            </w:r>
            <w:r>
              <w:lastRenderedPageBreak/>
              <w:t>федеральным бюджетом</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399 890,00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Проведение комплексных кадастровых работ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103 890,00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256 948,80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257 322,88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256 458,44</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Большебоевский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14 374,83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14 548,91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14 500,03</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14 374,83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14 548,91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14 500,03</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Верхнеломовецкий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10 989,66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11 204,57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10 989,66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11 204,57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Веселовский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10 989,66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10 887,31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10 968,68</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10 989,66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10 887,31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10 968,68</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Войсковоказинский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11 204,57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11 204,57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Вязовицкий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11 204,57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субсидий </w:t>
            </w:r>
            <w:r>
              <w:lastRenderedPageBreak/>
              <w:t>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11 225,99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11 204,57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Грызловский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10 635,15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10 532,29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10 496,91</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10 635,15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10 532,29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10 496,91</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Долгоруковский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94 302,51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94 439,80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90 985,12</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94 302,51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94 439,80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90 985,12</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Долгушинский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17 829,52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17 855,47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17 795,49</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17 829,52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17 855,47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17 795,49</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Дубовецкий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10 516,98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10 532,29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10 614,85</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10 516,98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10 532,29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10 614,85</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Жерновский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10 989,66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10 768,97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10 850,74</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10 989,66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10 768,97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10 850,74</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lastRenderedPageBreak/>
              <w:t>Сельское поселение Меньшеколодезский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10 398,81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10 532,29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10 732,80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10 398,81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10 532,29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10 732,80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Свишенский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14 374,83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14 395,76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14 347,40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14 374,83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14 395,76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14 347,40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Слепухинский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11 204,57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11 204,57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Стегаловский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10 753,32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10 768,97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10 850,74</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10 753,32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10 768,97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10 850,74</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Елецкий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2 010 145,98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929 544,39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935 286,26</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Елецкий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1 490 803,32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410 472,77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417 891,56</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941 710,00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Проведение комплексных </w:t>
            </w:r>
            <w:r>
              <w:lastRenderedPageBreak/>
              <w:t>кадастровых работ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134 810,00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414 283,32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410 472,77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417 891,56</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Архангельский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36 850,68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36 065,59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35 944,44</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36 850,68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36 065,59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35 944,44</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Большеизвальский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17 641,84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17 855,47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17 795,49</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17 641,84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17 855,47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17 795,49</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Волчанский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15 076,89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15 266,60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15 048,12</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15 076,89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15 266,60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15 048,12</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Воронецкий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55 110,49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54 603,59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54 420,15</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55 110,49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54 603,59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54 420,15</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Голиковский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29 055,51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29 097,81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28 694,80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субсидий местным бюджетам на реализацию муниципальных программ, направленных на </w:t>
            </w:r>
            <w:r>
              <w:lastRenderedPageBreak/>
              <w:t>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29 055,51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29 097,81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28 694,80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Елецкий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48 170,98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48 241,11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48 613,26</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48 170,98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48 241,11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48 613,26</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Казацкий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11 204,57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11 204,57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Колосовский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46 496,74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45 584,13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45 919,50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46 496,74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45 584,13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45 919,50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Лавский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57 239,38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57 322,72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57 130,15</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57 239,38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57 322,72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57 130,15</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Малобоевский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11 086,63</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11 086,63</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Нижневоргольский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59 838,56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59 925,68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59 724,37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lastRenderedPageBreak/>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59 838,56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59 925,68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59 724,37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Пищулинский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52 438,94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53 656,92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53 476,67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52 438,94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53 656,92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53 476,67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Сокольский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11 204,57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11 204,57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Федоровский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56 636,86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56 719,32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55 927,41</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56 636,86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56 719,32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55 927,41</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Черкасский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11 204,57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11 204,57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Задонский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1 934 703,43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345 616,69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347 710,14</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Задонский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1 632 754,67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46 291,97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46 136,46</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субсидий местным бюджетам на реализацию муниципальных программ, направленных на </w:t>
            </w:r>
            <w:r>
              <w:lastRenderedPageBreak/>
              <w:t>проведение комплексных кадастровых работ без условий софинансирования с федеральным бюджетом</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1 430 080,00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Проведение комплексных кадастровых работ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156 450,00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46 224,67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46 291,97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46 136,46</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Болховской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10 398,81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10 413,95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10 496,91</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10 398,81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10 413,95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10 496,91</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Бутырский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10 871,49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10 887,31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10 850,74</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10 871,49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10 887,31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10 850,74</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Верхнеказаченский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10 887,31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10 968,68</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10 887,31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10 968,68</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Верхнестуденецкий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10 989,66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10 887,31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10 614,85</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10 989,66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10 887,31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10 614,85</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Сельское поселение </w:t>
            </w:r>
            <w:r>
              <w:lastRenderedPageBreak/>
              <w:t>Гнилушинский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11 107,82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11 005,66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10 143,08</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11 005,66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10 143,08</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Донской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50 910,54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50 447,97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50 813,38</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50 910,54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50 447,97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50 813,38</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Калабинский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10 753,32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10 768,97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10 850,74</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10 753,32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10 768,97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10 850,74</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Каменский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10 635,15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10 177,27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10 614,85</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10 635,15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10 177,27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10 614,85</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Камышевский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10 989,66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11 005,66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10 968,68</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10 989,66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11 005,66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10 968,68</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Кашарский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14 221,91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14 242,61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14 194,77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субсидий местным бюджетам на реализацию муниципальных программ, направленных на </w:t>
            </w:r>
            <w:r>
              <w:lastRenderedPageBreak/>
              <w:t>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14 221,91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14 242,61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14 194,77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Ксизовский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10 635,15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10 650,63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10 614,85</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10 635,15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10 650,63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10 614,85</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Ольшанский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10 871,49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10 887,31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10 850,74</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10 871,49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10 887,31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10 850,74</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Рогожинский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11 204,57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11 204,57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Скорняковский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10 989,66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10 968,68</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10 989,66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10 968,68</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Тимирязевский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19 393,51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18 774,35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19 571,57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19 393,51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18 774,35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19 571,57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Хмелинецкий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10 753,32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10 650,63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10 968,68</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lastRenderedPageBreak/>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10 753,32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10 650,63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10 968,68</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Юрьевский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10 753,32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10 413,95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10 968,68</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10 753,32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10 413,95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10 968,68</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Городское поселение город Задонск</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65 340,14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64 739,15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65 909,23</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65 340,14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64 739,15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65 909,23</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Измалковский округ</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646 935,53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328 172,61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327 070,15</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Измалковский муниципальный округ</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646 935,53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328 172,61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327 070,15</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233 000,00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Проведение комплексных кадастровых работ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86 240,00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327 695,53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328 172,61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327 070,15</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Краснинский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910 419,47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544 242,35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542 025,98</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Краснинский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695 693,16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329 932,80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328 824,43</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lastRenderedPageBreak/>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264 430,00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Проведение комплексных кадастровых работ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101 810,00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329 453,16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329 932,80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328 824,43</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Александровский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10 871,49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10 768,97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10 732,80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10 871,49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10 768,97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10 732,80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Гудаловский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10 871,49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10 887,31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10 850,74</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10 871,49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10 887,31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10 850,74</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Дрезгаловский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10 162,48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10 177,27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10 143,08</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10 162,48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10 177,27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10 143,08</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Ищеинский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16 161,26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16 184,79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16 130,42</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субсидий местным бюджетам на реализацию муниципальных программ, направленных на </w:t>
            </w:r>
            <w:r>
              <w:lastRenderedPageBreak/>
              <w:t>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16 161,26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16 184,79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16 130,42</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Краснинский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88 903,42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89 032,85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87 736,74</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88 903,42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89 032,85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87 736,74</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Сотниковский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10 635,15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10 650,63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10 614,85</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10 635,15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10 650,63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10 614,85</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Суходольский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10 989,66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11 005,66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10 968,68</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10 989,66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11 005,66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10 968,68</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Яблоновский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56 131,36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55 602,07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56 024,24</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56 131,36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55 602,07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56 024,24</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Лебедянский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1 220 089,98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741 827,38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745 713,21</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Лебедянский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793 449,19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318 001,48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320 415,98</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387 900,00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lastRenderedPageBreak/>
              <w:t>Проведение комплексных кадастровых работ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88 010,00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317 539,19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318 001,48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320 415,98</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Агрономовский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51 159,94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51 791,32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52 172,36</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51 159,94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51 791,32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52 172,36</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Большеизбищенский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65 276,44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64 653,11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65 151,87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65 276,44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64 653,11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65 151,87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Большепоповский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10 635,15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10 532,29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10 496,91</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10 635,15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10 532,29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10 496,91</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Волотовский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11 204,57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11 204,57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Вязовский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10 989,66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11 005,66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11 086,63</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субсидий местным бюджетам на </w:t>
            </w:r>
            <w:r>
              <w:lastRenderedPageBreak/>
              <w:t>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10 989,66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11 005,66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11 086,63</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Докторовский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11 204,57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11 204,57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Куйманский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10 516,98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10 413,95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10 732,80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10 516,98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10 413,95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10 732,80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Кузнецкий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43 677,80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41 839,59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42 172,89</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43 677,80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41 839,59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42 172,89</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Куликовский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11 204,57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11 204,57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Ольховский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10 635,15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10 532,29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10 614,85</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10 635,15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10 532,29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10 614,85</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Покрово-</w:t>
            </w:r>
            <w:r>
              <w:lastRenderedPageBreak/>
              <w:t>Казацкий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51 716,03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51 234,42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50 507,28</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51 716,03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51 234,42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50 507,28</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Слободской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43 715,34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43 318,15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43 172,63</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43 715,34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43 318,15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43 172,63</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Троекуровский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10 280,65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10 650,63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10 614,85</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10 280,65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10 650,63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10 614,85</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Шовский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49 527,83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49 599,93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49 959,19</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49 527,83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49 599,93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49 959,19</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Яблоневский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24 433,04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24 468,61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24 386,41</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24 433,04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24 468,61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24 386,41</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Городское поселение город Лебедянь</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10 516,98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10 413,95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10 614,85</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субсидий местным бюджетам на реализацию муниципальных программ, направленных на </w:t>
            </w:r>
            <w:r>
              <w:lastRenderedPageBreak/>
              <w:t>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10 516,98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10 413,95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10 614,85</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Лев-Толстовский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1 094 325,30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770 024,77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764 969,50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Лев-Толстовский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683 089,63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354 855,50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353 663,41</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207 070,00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Проведение комплексных кадастровых работ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121 680,00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354 339,63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354 855,50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353 663,41</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Гагаринский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40 545,64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40 177,25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40 468,27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40 545,64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40 177,25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40 468,27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Домачевский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42 334,85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43 778,98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42 713,34</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42 334,85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43 778,98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42 713,34</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Знаменский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51 586,74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52 772,85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51 488,29</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51 586,74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52 772,85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51 488,29</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lastRenderedPageBreak/>
              <w:t>Сельское поселение Лев-Толстовский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63 887,37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63 980,38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64 466,16</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63 887,37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63 980,38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64 466,16</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Новочемодановский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38 727,24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38 783,62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38 219,03</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38 727,24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38 783,62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38 219,03</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Октябрьский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35 015,36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35 066,34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35 733,90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35 015,36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35 066,34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35 733,90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Остро-Каменский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48 657,67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49 252,47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49 087,01</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48 657,67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49 252,47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49 087,01</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Первомайский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43 570,75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44 103,37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43 487,60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43 570,75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44 103,37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43 487,60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Топовский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35 802,23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36 248,35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34 555,86</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субсидий местным бюджетам на </w:t>
            </w:r>
            <w:r>
              <w:lastRenderedPageBreak/>
              <w:t>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35 802,23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36 248,35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34 555,86</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Троицкий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11 005,66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11 086,63</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11 005,66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11 086,63</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Липецкий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4 889 694,32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792 506,87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797 044,26</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Липецкий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4 354 579,27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258 956,59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263 636,91</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1 716 530,00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Проведение комплексных кадастровых работ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2 385 030,00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253 019,27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258 956,59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263 636,91</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Большекузьминский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40 861,22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40 920,71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40 783,24</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40 861,22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40 920,71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40 783,24</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Васильевский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34 658,08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35 094,19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35 360,65</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субсидий местным бюджетам на реализацию муниципальных </w:t>
            </w:r>
            <w:r>
              <w:lastRenderedPageBreak/>
              <w:t>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34 658,08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35 094,19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35 360,65</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Ивовский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55 368,68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54 256,83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54 668,79</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55 368,68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54 256,83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54 668,79</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Лубновский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54 177,96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53 660,61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53 480,34</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54 177,96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53 660,61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53 480,34</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Новодеревенский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55 368,68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54 853,06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55 263,01</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55 368,68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54 853,06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55 263,01</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Новодмитриевский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54 773,31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53 660,60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54 074,56</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54 773,31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53 660,60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54 074,56</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Падовский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53 595,97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54 277,08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54 094,74</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53 595,97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54 277,08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54 094,74</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Пружинский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46 669,54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46 737,49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46 062,92</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lastRenderedPageBreak/>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46 669,54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46 737,49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46 062,92</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Стебаевский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32 045,86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32 453,11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32 344,09</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32 045,86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32 453,11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32 344,09</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Тележенский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10 753,32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10 653,18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10 617,39</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10 753,32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10 653,18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10 617,39</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Частодубравский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96 842,43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96 983,42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96 657,62</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96 842,43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96 983,42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96 657,62</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Становлянский округ</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2 857 401,08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877 827,22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874 878,27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Становлянский муниципальный округ</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2 857 401,08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877 827,22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874 878,27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1 947 840,00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Проведение комплексных кадастровых работ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33 010,00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субсидий местным бюджетам на </w:t>
            </w:r>
            <w:r>
              <w:lastRenderedPageBreak/>
              <w:t>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876 551,08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877 827,22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874 878,27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Тербунский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788 625,96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540 143,22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542 375,59</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Тербунский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460 205,67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211 603,29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215 477,05</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105 320,00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Проведение комплексных кадастровых работ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143 590,00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211 295,67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211 603,29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215 477,05</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Березовский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20 686,41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20 493,77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20 646,93</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20 686,41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20 493,77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20 646,93</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Большеполянский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10 871,49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10 968,68</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10 871,49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10 968,68</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Борковский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10 871,49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10 768,97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10 732,80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субсидий местным бюджетам на реализацию муниципальных программ, направленных на </w:t>
            </w:r>
            <w:r>
              <w:lastRenderedPageBreak/>
              <w:t>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10 871,49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10 768,97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10 732,80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Вислополянский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10 871,49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10 650,63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10 614,85</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10 871,49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10 650,63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10 614,85</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Зареченский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11 204,57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11 204,57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Казинский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10 753,32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10 887,31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10 614,85</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10 753,32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10 887,31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10 614,85</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Кургано-Головинский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14 374,83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14 242,61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14 194,77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14 374,83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14 242,61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14 194,77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Новосильский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11 204,57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11 204,57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Озерский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11 086,63</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lastRenderedPageBreak/>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11 086,63</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Покровский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10 753,32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10 650,63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10 614,85</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10 753,32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10 650,63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10 614,85</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Солдатский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61 205,42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61 294,52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61 088,61</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61 205,42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61 294,52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61 088,61</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Тербунский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107 020,31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107 176,12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106 816,07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107 020,31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107 176,12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106 816,07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Тербунский Второй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11 005,66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10 968,68</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11 005,66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10 968,68</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Тульский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12 741,33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12 895,62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12 446,44</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12 741,33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12 895,62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12 446,44</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lastRenderedPageBreak/>
              <w:t>Сельское поселение Урицкий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13 721,43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13 741,41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13 695,24</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13 721,43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13 741,41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13 695,24</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Усманский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4 754 873,50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907 820,39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902 049,98</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Усманский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4 035 660,19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185 591,13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184 967,66</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3 782 048,87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Проведение комплексных кадастровых работ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68 290,00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185 321,32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185 591,13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184 967,66</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Березняговский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29 847,93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29 891,39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29 790,97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29 847,93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29 891,39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29 790,97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Боровской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10 871,49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11 204,57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10 871,49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11 204,57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Бреславский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38 793,75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39 263,53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38 719,71</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lastRenderedPageBreak/>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38 793,75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39 263,53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38 719,71</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Верхне-Мосоловский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11 204,57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11 204,57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Грачевский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10 989,66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11 204,57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10 989,66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11 204,57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Девицкий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60 542,67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61 289,85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61 740,77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60 542,67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61 289,85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61 740,77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Дмитриевский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10 850,74</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10 850,74</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Дрязгинский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11 204,57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11 204,57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lastRenderedPageBreak/>
              <w:t>Сельское поселение Завальновский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33 062,11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33 110,25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32 999,02</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33 062,11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33 110,25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32 999,02</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Излегощенский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11 204,57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11 204,57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Кривский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11 204,57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11 204,57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Крутче-Байгорский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11 086,63</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11 086,63</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Куликовский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11 204,57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11 204,57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Никольский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37 730,46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38 606,81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37 658,45</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субсидий местным бюджетам на реализацию муниципальных </w:t>
            </w:r>
            <w:r>
              <w:lastRenderedPageBreak/>
              <w:t>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37 730,46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38 606,81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37 658,45</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Октябрьский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32 006,94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32 405,77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32 999,02</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32 006,94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32 405,77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32 999,02</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Пашковский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11 204,57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11 204,57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Пластинский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11 204,57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11 204,57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Поддубровский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10 968,68</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10 968,68</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Пригородный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93 653,83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92 802,91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90 523,26</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93 653,83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92 802,91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90 523,26</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Пушкарский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11 204,57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lastRenderedPageBreak/>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11 204,57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Сторожевской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38 960,80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39 017,52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38 477,11</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38 960,80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39 017,52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38 477,11</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Сторожевско-Хуторской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11 204,57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11 204,57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Студенский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11 204,57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11 204,57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Студено-Высельский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11 204,57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11 204,57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Городское поселение город Усмань</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175 944,32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176 200,47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175 608,55</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субсидий местным бюджетам на реализацию муниципальных программ, направленных на совершенствование </w:t>
            </w:r>
            <w:r>
              <w:lastRenderedPageBreak/>
              <w:t>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175 944,32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176 200,47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175 608,55</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Хлевенский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1 369 215,48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1 005 843,20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997 431,81</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Хлевенский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742 028,78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381 738,89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376 409,07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228 140,00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Проведение комплексных кадастровых работ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136 760,00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377 128,78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381 738,89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376 409,07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Введенский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38 960,80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39 017,52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38 886,44</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38 960,80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39 017,52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38 886,44</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Верхне-Колыбельский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38 960,80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39 017,52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38 886,44</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38 960,80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39 017,52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38 886,44</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Воробьевский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38 960,80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38 606,81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38 067,78</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38 960,80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38 606,81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38 067,78</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lastRenderedPageBreak/>
              <w:t>Сельское поселение Ворон-Лозовский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38 960,80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39 017,52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38 886,44</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38 960,80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39 017,52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38 886,44</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Дмитряшевский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40 078,25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40 582,56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39 557,30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40 078,25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40 582,56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39 557,30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Елецко-Лозовский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38 960,80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39 017,52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38 886,44</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38 960,80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39 017,52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38 886,44</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Елец-Маланинский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38 140,57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37 785,39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37 658,45</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38 140,57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37 785,39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37 658,45</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Конь-Колодезский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66 370,71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65 068,02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64 152,13</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66 370,71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65 068,02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64 152,13</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Малининский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38 960,80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38 606,81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38 067,78</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субсидий местным бюджетам на реализацию муниципальных </w:t>
            </w:r>
            <w:r>
              <w:lastRenderedPageBreak/>
              <w:t>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38 960,80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38 606,81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38 067,78</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Нижне-Колыбельский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38 550,68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39 017,52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38 886,44</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38 550,68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39 017,52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38 886,44</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Ново-Дубовский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38 550,68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38 606,81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38 886,44</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38 550,68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38 606,81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38 886,44</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Отскоченский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37 320,34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36 963,97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37 249,12</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37 320,34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36 963,97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37 249,12</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Синдякинский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38 550,68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38 606,81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38 477,11</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38 550,68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38 606,81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38 477,11</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Фомино-Негачевский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56 029,14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54 300,69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54 719,59</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56 029,14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54 300,69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54 719,59</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Хлевенский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39 830,85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39 888,84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39 754,84</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lastRenderedPageBreak/>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39 830,85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39 888,84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39 754,84</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Чаплыгинский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1 271 603,89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582 956,95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581 421,78</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Чаплыгинский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880 563,62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194 997,10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194 342,03</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533 720,00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Проведение комплексных кадастровых работ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152 130,00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194 713,62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194 997,10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194 342,03</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Братовский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10 989,66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10 887,31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10 732,80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10 989,66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10 887,31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10 732,80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Буховской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11 204,57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11 204,57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Ведновский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17 078,80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16 727,76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16 858,89</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субсидий местным бюджетам на </w:t>
            </w:r>
            <w:r>
              <w:lastRenderedPageBreak/>
              <w:t>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17 078,80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16 727,76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16 858,89</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Демкинский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11 204,57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11 204,57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Дубовской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10 295,61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10 378,97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10 295,61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10 378,97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Жабинский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80 450,80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80 567,93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80 297,27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80 450,80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80 567,93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80 297,27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Зенкинский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10 635,15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10 413,95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10 614,85</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10 635,15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10 413,95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10 614,85</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Истобенский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15 639,93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15 662,70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15 610,08</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15 639,93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15 662,70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15 610,08</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Сельское поселение </w:t>
            </w:r>
            <w:r>
              <w:lastRenderedPageBreak/>
              <w:t>Колыбельский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10 753,32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10 650,63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10 614,85</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10 753,32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10 650,63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10 614,85</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Конюшковский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11 086,63</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11 086,63</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Кривополянский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11 086,63</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11 086,63</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Лозовский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17 169,16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17 194,16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17 136,40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17 169,16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17 194,16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17 136,40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Ломовской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11 204,57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11 225,99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11 242,34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11 204,57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Люблинский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11 005,66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11 086,63</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субсидий местным бюджетам на реализацию муниципальных программ, направленных на </w:t>
            </w:r>
            <w:r>
              <w:lastRenderedPageBreak/>
              <w:t>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11 107,82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11 005,66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11 086,63</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Новополянский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17 641,84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17 479,57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17 608,17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17 641,84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17 479,57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17 608,17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Петелинский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10 887,31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10 850,74</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10 887,31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10 850,74</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Пиковский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10 989,66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10 887,31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10 614,85</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10 989,66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10 887,31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10 614,85</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Соловской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15 347,98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15 203,26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15 318,69</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15 347,98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15 203,26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15 318,69</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Троекуровский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10 850,74</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11 124,00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10 850,74</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Урусовский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11 005,66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10 968,68</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lastRenderedPageBreak/>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11 107,82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11 005,66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10 968,68</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Шишкинский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19 513,07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19 319,41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19 254,51</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19 513,07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19 319,41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19 254,51</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Юсовский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42 526,70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42 140,31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41 998,75</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42 526,70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42 140,31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41 998,75</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Городское поселение город Чаплыгин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10 635,15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10 532,29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10 496,91</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10 635,15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10 532,29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10 496,91</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Городской округ город Елец</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3 023 463,13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818 441,99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833 619,97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2 142 010,00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Проведение комплексных кадастровых работ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55 220,00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субсидий местным бюджетам на реализацию муниципальных программ, направленных на совершенствование </w:t>
            </w:r>
            <w:r>
              <w:lastRenderedPageBreak/>
              <w:t>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826 233,13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818 441,99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833 619,97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Городской округ город Липецк</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7 649 842,88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1 891 232,26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1 884 878,90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2 450 510,00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Проведение комплексных кадастровых работ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3 310 850,00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1 888 482,88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1 891 232,26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1 884 878,90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Итого по муниципальным районам и округам</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39 664 645,11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12 654 325,75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12 645 501,13</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20 130 231,12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Проведение комплексных кадастровых работ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6 885 130,00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12 649 283,99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12 654 325,75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12 645 501,13</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Итого по городским округам</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10 673 306,01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2 709 674,25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2 718 498,87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4 592 520,00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lastRenderedPageBreak/>
              <w:t>Проведение комплексных кадастровых работ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3 366 070,00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2 714 716,01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2 709 674,25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2 718 498,87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Итого по субсидиям</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50 337 951,12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15 364 000,00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15 364 000,00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24 722 751,12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Проведение комплексных кадастровых работ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10 251 200,00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15 364 000,00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15 364 000,00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15 364 000,00</w:t>
            </w:r>
          </w:p>
        </w:tc>
      </w:tr>
    </w:tbl>
    <w:p w:rsidR="00530282" w:rsidRDefault="00530282" w:rsidP="00530282">
      <w:pPr>
        <w:pStyle w:val="ConsPlusNormal"/>
        <w:jc w:val="both"/>
      </w:pPr>
    </w:p>
    <w:p w:rsidR="00530282" w:rsidRDefault="00530282" w:rsidP="00530282">
      <w:pPr>
        <w:pStyle w:val="ConsPlusNormal"/>
        <w:jc w:val="right"/>
        <w:outlineLvl w:val="1"/>
      </w:pPr>
      <w:r>
        <w:t xml:space="preserve">Таблица </w:t>
      </w:r>
      <w:hyperlink r:id="rId31" w:tooltip="Закон Липецкой области от 22.02.2024 N 454-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0.02.2024){КонсультантПлюс}" w:history="1">
        <w:r>
          <w:rPr>
            <w:color w:val="0000FF"/>
          </w:rPr>
          <w:t>20</w:t>
        </w:r>
      </w:hyperlink>
    </w:p>
    <w:p w:rsidR="00530282" w:rsidRDefault="00530282" w:rsidP="00530282">
      <w:pPr>
        <w:pStyle w:val="ConsPlusNormal"/>
        <w:jc w:val="both"/>
      </w:pPr>
    </w:p>
    <w:p w:rsidR="00530282" w:rsidRDefault="00530282" w:rsidP="00530282">
      <w:pPr>
        <w:pStyle w:val="ConsPlusTitle"/>
        <w:jc w:val="center"/>
      </w:pPr>
      <w:r>
        <w:t>Распределение субсидий местным бюджетам, предоставляемых</w:t>
      </w:r>
    </w:p>
    <w:p w:rsidR="00530282" w:rsidRDefault="00530282" w:rsidP="00530282">
      <w:pPr>
        <w:pStyle w:val="ConsPlusTitle"/>
        <w:jc w:val="center"/>
      </w:pPr>
      <w:r>
        <w:t>из областного бюджета в целях софинансирования расходных</w:t>
      </w:r>
    </w:p>
    <w:p w:rsidR="00530282" w:rsidRDefault="00530282" w:rsidP="00530282">
      <w:pPr>
        <w:pStyle w:val="ConsPlusTitle"/>
        <w:jc w:val="center"/>
      </w:pPr>
      <w:r>
        <w:t>обязательств, возникающих при выполнении полномочий органов</w:t>
      </w:r>
    </w:p>
    <w:p w:rsidR="00530282" w:rsidRDefault="00530282" w:rsidP="00530282">
      <w:pPr>
        <w:pStyle w:val="ConsPlusTitle"/>
        <w:jc w:val="center"/>
      </w:pPr>
      <w:r>
        <w:t>местного самоуправления по вопросам местного значения</w:t>
      </w:r>
    </w:p>
    <w:p w:rsidR="00530282" w:rsidRDefault="00530282" w:rsidP="00530282">
      <w:pPr>
        <w:pStyle w:val="ConsPlusTitle"/>
        <w:jc w:val="center"/>
      </w:pPr>
      <w:r>
        <w:t>по государственной программе Липецкой области "Реализация</w:t>
      </w:r>
    </w:p>
    <w:p w:rsidR="00530282" w:rsidRDefault="00530282" w:rsidP="00530282">
      <w:pPr>
        <w:pStyle w:val="ConsPlusTitle"/>
        <w:jc w:val="center"/>
      </w:pPr>
      <w:r>
        <w:t>внутренней политики Липецкой области" на 2024 год</w:t>
      </w:r>
    </w:p>
    <w:p w:rsidR="00530282" w:rsidRDefault="00530282" w:rsidP="00530282">
      <w:pPr>
        <w:pStyle w:val="ConsPlusTitle"/>
        <w:jc w:val="center"/>
      </w:pPr>
      <w:r>
        <w:t>и на плановый период 2025 и 2026 годов</w:t>
      </w:r>
    </w:p>
    <w:p w:rsidR="00530282" w:rsidRDefault="00530282" w:rsidP="00530282">
      <w:pPr>
        <w:pStyle w:val="ConsPlusNormal"/>
        <w:jc w:val="center"/>
      </w:pPr>
    </w:p>
    <w:p w:rsidR="00530282" w:rsidRDefault="00530282" w:rsidP="00530282">
      <w:pPr>
        <w:pStyle w:val="ConsPlusNormal"/>
        <w:jc w:val="center"/>
      </w:pPr>
      <w:r>
        <w:t xml:space="preserve">(в ред. </w:t>
      </w:r>
      <w:hyperlink r:id="rId32" w:tooltip="Закон Липецкой области от 22.02.2024 N 454-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20.02.2024){КонсультантПлюс}" w:history="1">
        <w:r>
          <w:rPr>
            <w:color w:val="0000FF"/>
          </w:rPr>
          <w:t>Закона</w:t>
        </w:r>
      </w:hyperlink>
      <w:r>
        <w:t xml:space="preserve"> Липецкой области от 22.02.2024 N 454-ОЗ)</w:t>
      </w:r>
    </w:p>
    <w:p w:rsidR="00530282" w:rsidRDefault="00530282" w:rsidP="00530282">
      <w:pPr>
        <w:pStyle w:val="ConsPlusNormal"/>
        <w:jc w:val="both"/>
      </w:pPr>
    </w:p>
    <w:p w:rsidR="00530282" w:rsidRDefault="00530282" w:rsidP="00530282">
      <w:pPr>
        <w:pStyle w:val="ConsPlusNormal"/>
        <w:jc w:val="right"/>
      </w:pPr>
      <w:r>
        <w:t>(руб.)</w:t>
      </w:r>
    </w:p>
    <w:p w:rsidR="00530282" w:rsidRDefault="00530282" w:rsidP="00530282">
      <w:pPr>
        <w:pStyle w:val="ConsPlusNormal"/>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005"/>
        <w:gridCol w:w="1984"/>
        <w:gridCol w:w="2041"/>
        <w:gridCol w:w="2041"/>
      </w:tblGrid>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Наименование муниципальных образований, субсидий</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2024 год</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2025 год</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2026 год</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Воловский округ</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68 491,51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68 490,52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68 398,29</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Воловский муниципальный округ</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68 491,51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68 490,52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68 398,29</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субсидий </w:t>
            </w:r>
            <w:r>
              <w:lastRenderedPageBreak/>
              <w:t>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68 491,51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68 490,52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68 398,29</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Данковский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219 667,55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219 701,60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222 516,32</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Данковский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219 667,55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219 701,60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222 516,32</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96 605,22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96 644,03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97 645,83</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123 062,33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123 057,57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124 870,49</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Добровский округ</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204 413,66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204 448,10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203 952,90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Добровский муниципальный округ</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204 413,66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204 448,10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203 952,90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96 358,30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96 396,47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96 248,24</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w:t>
            </w:r>
            <w:r>
              <w:lastRenderedPageBreak/>
              <w:t>народов России, социальной и культурной адаптации и интеграции мигрантов в общественное пространство Липецкой области</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108 055,36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108 051,63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107 704,66</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Долгоруковский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611 276,24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187 858,76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187 430,90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Долгоруковский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187 843,48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187 858,76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187 430,90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78 716,20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78 735,28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78 661,28</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109 127,28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109 123,48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108 769,62</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Долгушинский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423 432,76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Реализация мероприятий федеральной целевой </w:t>
            </w:r>
            <w:hyperlink r:id="rId33" w:tooltip="Постановление Правительства РФ от 09.08.2019 N 1036 (ред. от 30.05.2024) &quot;Об утверждении федеральной целевой программы &quot;Увековечение памяти погибших при защите Отечества на 2019 - 2024 годы&quot;{КонсультантПлюс}" w:history="1">
              <w:r>
                <w:rPr>
                  <w:color w:val="0000FF"/>
                </w:rPr>
                <w:t>программы</w:t>
              </w:r>
            </w:hyperlink>
            <w:r>
              <w:t xml:space="preserve"> "Увековечение памяти погибших при защите Отечества на 2019 - 2024 годы" (предоставление субсидий местным бюджетам на реализацию муниципальных программ в части организации благоустройства, ремонта и восстановления (реконструкции) воинских захоронений Великой Отечественной войны 1941 - 1945 годов)</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423 432,76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Елецкий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865 591,48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96 776,19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97 380,20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Елецкий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97 115,89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96 776,19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97 380,20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lastRenderedPageBreak/>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97 115,89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96 776,19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97 380,20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Воронецкий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768 475,59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Реализация мероприятий федеральной целевой </w:t>
            </w:r>
            <w:hyperlink r:id="rId34" w:tooltip="Постановление Правительства РФ от 09.08.2019 N 1036 (ред. от 30.05.2024) &quot;Об утверждении федеральной целевой программы &quot;Увековечение памяти погибших при защите Отечества на 2019 - 2024 годы&quot;{КонсультантПлюс}" w:history="1">
              <w:r>
                <w:rPr>
                  <w:color w:val="0000FF"/>
                </w:rPr>
                <w:t>программы</w:t>
              </w:r>
            </w:hyperlink>
            <w:r>
              <w:t xml:space="preserve"> "Увековечение памяти погибших при защите Отечества на 2019 - 2024 годы" (предоставление субсидий местным бюджетам на реализацию муниципальных программ в части организации благоустройства, ремонта и восстановления (реконструкции) воинских захоронений Великой Отечественной войны 1941 - 1945 годов)</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768 475,59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Задонский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116 833,16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116 828,83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116 425,35</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Задонский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116 833,16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116 828,83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116 425,35</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116 833,16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116 828,83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116 425,35</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Измалковский округ</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2 027 026,14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Измалковский муниципальный округ</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2 027 026,14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Реализация мероприятий федеральной целевой </w:t>
            </w:r>
            <w:hyperlink r:id="rId35" w:tooltip="Постановление Правительства РФ от 09.08.2019 N 1036 (ред. от 30.05.2024) &quot;Об утверждении федеральной целевой программы &quot;Увековечение памяти погибших при защите Отечества на 2019 - 2024 годы&quot;{КонсультантПлюс}" w:history="1">
              <w:r>
                <w:rPr>
                  <w:color w:val="0000FF"/>
                </w:rPr>
                <w:t>программы</w:t>
              </w:r>
            </w:hyperlink>
            <w:r>
              <w:t xml:space="preserve"> "Увековечение памяти погибших при защите Отечества на 2019 - 2024 годы" (предоставление </w:t>
            </w:r>
            <w:r>
              <w:lastRenderedPageBreak/>
              <w:t>субсидий местным бюджетам на реализацию муниципальных программ в части организации благоустройства, ремонта и восстановления (реконструкции) воинских захоронений Великой Отечественной войны 1941 - 1945 годов)</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2 027 026,14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Краснинский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165 070,89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165 080,61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164 785,13</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Краснинский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165 070,89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165 080,61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164 785,13</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72 449,78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72 462,16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72 414,27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92 621,11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92 618,45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92 370,86</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Лебедянский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204 745,92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204 793,75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205 293,68</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Лебедянский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204 745,92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204 793,75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205 293,68</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107 604,73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107 655,53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107 962,98</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 социальной </w:t>
            </w:r>
            <w:r>
              <w:lastRenderedPageBreak/>
              <w:t>и культурной адаптации и интеграции мигрантов в общественное пространство Липецкой области</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97 141,19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97 138,22</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97 330,70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Лев-Толстовский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157 440,71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157 461,68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157 236,99</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Лев-Толстовский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157 440,71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157 461,68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157 236,99</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81 910,46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81 932,91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81 845,77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75 530,25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75 528,77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75 391,22</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Становлянский округ</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83 819,93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83 844,30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83 749,62</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Становлянский муниципальный округ</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83 819,93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83 844,30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83 749,62</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83 819,93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83 844,30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83 749,62</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Тербунский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2 559 076,25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174 478,67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175 428,38</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Тербунский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174 451,99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174 478,67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175 428,38</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87 872,65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87 901,57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88 359,94</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субсидий местным бюджетам на </w:t>
            </w:r>
            <w:r>
              <w:lastRenderedPageBreak/>
              <w:t>реализацию муниципальных программ в части 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86 579,34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86 577,10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87 068,44</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Борковский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115 046,19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Реализация мероприятий федеральной целевой </w:t>
            </w:r>
            <w:hyperlink r:id="rId36" w:tooltip="Постановление Правительства РФ от 09.08.2019 N 1036 (ред. от 30.05.2024) &quot;Об утверждении федеральной целевой программы &quot;Увековечение памяти погибших при защите Отечества на 2019 - 2024 годы&quot;{КонсультантПлюс}" w:history="1">
              <w:r>
                <w:rPr>
                  <w:color w:val="0000FF"/>
                </w:rPr>
                <w:t>программы</w:t>
              </w:r>
            </w:hyperlink>
            <w:r>
              <w:t xml:space="preserve"> "Увековечение памяти погибших при защите Отечества на 2019 - 2024 годы" (предоставление субсидий местным бюджетам на реализацию муниципальных программ в части организации благоустройства, ремонта и восстановления (реконструкции) воинских захоронений Великой Отечественной войны 1941 - 1945 годов)</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115 046,19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Урицкий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2 269 578,07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Реализация мероприятий федеральной целевой </w:t>
            </w:r>
            <w:hyperlink r:id="rId37" w:tooltip="Постановление Правительства РФ от 09.08.2019 N 1036 (ред. от 30.05.2024) &quot;Об утверждении федеральной целевой программы &quot;Увековечение памяти погибших при защите Отечества на 2019 - 2024 годы&quot;{КонсультантПлюс}" w:history="1">
              <w:r>
                <w:rPr>
                  <w:color w:val="0000FF"/>
                </w:rPr>
                <w:t>программы</w:t>
              </w:r>
            </w:hyperlink>
            <w:r>
              <w:t xml:space="preserve"> "Увековечение памяти погибших при защите Отечества на 2019 - 2024 годы" (предоставление субсидий местным бюджетам на реализацию муниципальных программ в части организации благоустройства, ремонта и восстановления (реконструкции) воинских захоронений Великой Отечественной войны 1941 - 1945 годов)</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2 269 578,07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Усманский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266 495,18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266 538,14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265 660,23</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Усманский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266 495,18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266 538,14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265 660,23</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lastRenderedPageBreak/>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106 222,74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106 273,04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106 078,30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160 272,44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160 265,10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159 581,93</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Хлевенский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218 475,24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219 600,64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217 884,18</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Хлевенский муниципальный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218 475,24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219 600,64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217 884,18</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84 836,06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85 112,48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84 762,19</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133 639,18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134 488,16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133 121,99</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Чаплыгинский район</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304 150,08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Сельское поселение Троекуровский сельсовет</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304 150,08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Реализация мероприятий федеральной целевой </w:t>
            </w:r>
            <w:hyperlink r:id="rId38" w:tooltip="Постановление Правительства РФ от 09.08.2019 N 1036 (ред. от 30.05.2024) &quot;Об утверждении федеральной целевой программы &quot;Увековечение памяти погибших при защите Отечества на 2019 - 2024 годы&quot;{КонсультантПлюс}" w:history="1">
              <w:r>
                <w:rPr>
                  <w:color w:val="0000FF"/>
                </w:rPr>
                <w:t>программы</w:t>
              </w:r>
            </w:hyperlink>
            <w:r>
              <w:t xml:space="preserve"> "Увековечение памяти погибших при защите Отечества на 2019 - 2024 годы" (предоставление </w:t>
            </w:r>
            <w:r>
              <w:lastRenderedPageBreak/>
              <w:t>субсидий местным бюджетам на реализацию муниципальных программ в части организации благоустройства, ремонта и восстановления (реконструкции) воинских захоронений Великой Отечественной войны 1941 - 1945 годов)</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304 150,08</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Городской округ город Елец</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298 913,39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297 035,96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300 064,59</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170 266,54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169 203,79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171 098,14</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128 646,85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127 832,17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128 966,45</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Городской округ город Липецк</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20 716 812,67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837 062,25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833 793,24</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836 221,50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837 062,25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833 793,24</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из областного бюджета на реализацию муниципальных программ в части организации благоустройства, ремонта и восстановления (реконструкции) воинских захоронений</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502 200,00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Реализация мероприятий федеральной целевой </w:t>
            </w:r>
            <w:hyperlink r:id="rId39" w:tooltip="Постановление Правительства РФ от 09.08.2019 N 1036 (ред. от 30.05.2024) &quot;Об утверждении федеральной целевой программы &quot;Увековечение памяти погибших при защите Отечества на 2019 - 2024 годы&quot;{КонсультантПлюс}" w:history="1">
              <w:r>
                <w:rPr>
                  <w:color w:val="0000FF"/>
                </w:rPr>
                <w:t>программы</w:t>
              </w:r>
            </w:hyperlink>
            <w:r>
              <w:t xml:space="preserve"> "Увековечение памяти погибших при защите Отечества на 2019 - 2024 годы" (предоставление субсидий местным бюджетам на реализацию муниципальных программ в части организации благоустройства, ремонта и восстановления (реконструкции) воинских захоронений Великой Отечественной войны 1941 - 1945 годов)</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19 378 391,17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Итого по муниципальным районам и округам</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8 072 573,94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2 165 901,79</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2 166 142,17</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993 511,96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993 733,96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995 108,62</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Реализация мероприятий федеральной целевой </w:t>
            </w:r>
            <w:hyperlink r:id="rId40" w:tooltip="Постановление Правительства РФ от 09.08.2019 N 1036 (ред. от 30.05.2024) &quot;Об утверждении федеральной целевой программы &quot;Увековечение памяти погибших при защите Отечества на 2019 - 2024 годы&quot;{КонсультантПлюс}" w:history="1">
              <w:r>
                <w:rPr>
                  <w:color w:val="0000FF"/>
                </w:rPr>
                <w:t>программы</w:t>
              </w:r>
            </w:hyperlink>
            <w:r>
              <w:t xml:space="preserve"> "Увековечение памяти погибших при защите Отечества на 2019 - 2024 годы" (предоставление субсидий местным бюджетам на реализацию муниципальных программ в части организации благоустройства, ремонта и восстановления (реконструкции) воинских захоронений Великой Отечественной войны 1941 - 1945 годов)</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5 907 708,83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1 171 353,15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1 172 167,83</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1 171 033,55</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Итого по городским округам</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21 015 726,06</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1 134 098,21</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1 133 857,83</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1 006 488,04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1 006 266,04</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1 004 891,38</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из областного бюджета на реализацию муниципальных программ в части организации благоустройства, ремонта и восстановления (реконструкции) воинских захоронений</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502 200,00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Реализация мероприятий федеральной целевой </w:t>
            </w:r>
            <w:hyperlink r:id="rId41" w:tooltip="Постановление Правительства РФ от 09.08.2019 N 1036 (ред. от 30.05.2024) &quot;Об утверждении федеральной целевой программы &quot;Увековечение памяти погибших при защите Отечества на 2019 - 2024 годы&quot;{КонсультантПлюс}" w:history="1">
              <w:r>
                <w:rPr>
                  <w:color w:val="0000FF"/>
                </w:rPr>
                <w:t>программы</w:t>
              </w:r>
            </w:hyperlink>
            <w:r>
              <w:t xml:space="preserve"> "Увековечение памяти погибших при защите Отечества на 2019 - 2024 годы" (предоставление субсидий местным бюджетам на реализацию муниципальных программ в части организации благоустройства, ремонта и восстановления (реконструкции) воинских захоронений Великой Отечественной войны 1941 - 1945 годов)</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19 378 391,17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128 646,85</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127 832,17</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128 966,45</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Итого по субсидиям</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29 088 300,00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3 300 000,00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3 300 000,00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Предоставление субсидий местным бюджетам на реализацию муниципальных программ в части поддержки </w:t>
            </w:r>
            <w:r>
              <w:lastRenderedPageBreak/>
              <w:t>социально ориентированных некоммерческих организаций</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lastRenderedPageBreak/>
              <w:t>2 000 000,00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2 000 000,00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2 000 000,00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из областного бюджета на реализацию муниципальных программ в части организации благоустройства, ремонта и восстановления (реконструкции) воинских захоронений</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502 200,00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 xml:space="preserve">Реализация мероприятий федеральной целевой </w:t>
            </w:r>
            <w:hyperlink r:id="rId42" w:tooltip="Постановление Правительства РФ от 09.08.2019 N 1036 (ред. от 30.05.2024) &quot;Об утверждении федеральной целевой программы &quot;Увековечение памяти погибших при защите Отечества на 2019 - 2024 годы&quot;{КонсультантПлюс}" w:history="1">
              <w:r>
                <w:rPr>
                  <w:color w:val="0000FF"/>
                </w:rPr>
                <w:t>программы</w:t>
              </w:r>
            </w:hyperlink>
            <w:r>
              <w:t xml:space="preserve"> "Увековечение памяти погибших при защите Отечества на 2019 - 2024 годы" (предоставление субсидий местным бюджетам на реализацию муниципальных программ в части организации благоустройства, ремонта и восстановления (реконструкции) воинских захоронений Великой Отечественной войны 1941 - 1945 годов)</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25 286 100,00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0,00</w:t>
            </w:r>
          </w:p>
        </w:tc>
      </w:tr>
      <w:tr w:rsidR="00530282" w:rsidTr="007075A1">
        <w:tc>
          <w:tcPr>
            <w:tcW w:w="3005"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pPr>
            <w:r>
              <w:t>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w:t>
            </w:r>
          </w:p>
        </w:tc>
        <w:tc>
          <w:tcPr>
            <w:tcW w:w="1984"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1 300 000,00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1 300 000,00</w:t>
            </w:r>
          </w:p>
        </w:tc>
        <w:tc>
          <w:tcPr>
            <w:tcW w:w="2041" w:type="dxa"/>
            <w:tcBorders>
              <w:top w:val="single" w:sz="4" w:space="0" w:color="auto"/>
              <w:left w:val="single" w:sz="4" w:space="0" w:color="auto"/>
              <w:bottom w:val="single" w:sz="4" w:space="0" w:color="auto"/>
              <w:right w:val="single" w:sz="4" w:space="0" w:color="auto"/>
            </w:tcBorders>
          </w:tcPr>
          <w:p w:rsidR="00530282" w:rsidRDefault="00530282" w:rsidP="007075A1">
            <w:pPr>
              <w:pStyle w:val="ConsPlusNormal"/>
              <w:jc w:val="center"/>
            </w:pPr>
            <w:r>
              <w:t>1 300 000,00</w:t>
            </w:r>
          </w:p>
        </w:tc>
      </w:tr>
    </w:tbl>
    <w:p w:rsidR="00530282" w:rsidRDefault="00530282" w:rsidP="00530282">
      <w:pPr>
        <w:pStyle w:val="ConsPlusNormal"/>
        <w:jc w:val="both"/>
      </w:pPr>
    </w:p>
    <w:p w:rsidR="00530282" w:rsidRDefault="00530282" w:rsidP="00530282">
      <w:pPr>
        <w:pStyle w:val="ConsPlusNormal"/>
        <w:jc w:val="both"/>
      </w:pPr>
    </w:p>
    <w:p w:rsidR="00530282" w:rsidRDefault="00530282" w:rsidP="00530282">
      <w:pPr>
        <w:pStyle w:val="ConsPlusNormal"/>
        <w:jc w:val="both"/>
      </w:pPr>
    </w:p>
    <w:p w:rsidR="00530282" w:rsidRDefault="00530282" w:rsidP="00530282">
      <w:pPr>
        <w:pStyle w:val="ConsPlusNormal"/>
        <w:jc w:val="both"/>
      </w:pPr>
    </w:p>
    <w:p w:rsidR="00530282" w:rsidRDefault="00530282" w:rsidP="00530282">
      <w:pPr>
        <w:pStyle w:val="ConsPlusNormal"/>
        <w:jc w:val="both"/>
      </w:pPr>
    </w:p>
    <w:p w:rsidR="000C53ED" w:rsidRPr="00530282" w:rsidRDefault="000C53ED" w:rsidP="00530282">
      <w:bookmarkStart w:id="0" w:name="_GoBack"/>
      <w:bookmarkEnd w:id="0"/>
    </w:p>
    <w:sectPr w:rsidR="000C53ED" w:rsidRPr="00530282" w:rsidSect="00530282">
      <w:footerReference w:type="default" r:id="rId43"/>
      <w:pgSz w:w="11905" w:h="16838" w:code="9"/>
      <w:pgMar w:top="851" w:right="851" w:bottom="1134" w:left="1418"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74B3" w:rsidRDefault="009174B3" w:rsidP="00B852BB">
      <w:pPr>
        <w:spacing w:after="0" w:line="240" w:lineRule="auto"/>
      </w:pPr>
      <w:r>
        <w:separator/>
      </w:r>
    </w:p>
  </w:endnote>
  <w:endnote w:type="continuationSeparator" w:id="0">
    <w:p w:rsidR="009174B3" w:rsidRDefault="009174B3" w:rsidP="00B852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2916423"/>
      <w:docPartObj>
        <w:docPartGallery w:val="Page Numbers (Bottom of Page)"/>
        <w:docPartUnique/>
      </w:docPartObj>
    </w:sdtPr>
    <w:sdtEndPr/>
    <w:sdtContent>
      <w:p w:rsidR="00B852BB" w:rsidRDefault="00B6709E">
        <w:pPr>
          <w:pStyle w:val="a5"/>
          <w:jc w:val="center"/>
        </w:pPr>
        <w:r>
          <w:fldChar w:fldCharType="begin"/>
        </w:r>
        <w:r w:rsidR="00B852BB">
          <w:instrText>PAGE   \* MERGEFORMAT</w:instrText>
        </w:r>
        <w:r>
          <w:fldChar w:fldCharType="separate"/>
        </w:r>
        <w:r w:rsidR="00BB3E2F">
          <w:rPr>
            <w:noProof/>
          </w:rPr>
          <w:t>218</w:t>
        </w:r>
        <w:r>
          <w:fldChar w:fldCharType="end"/>
        </w:r>
      </w:p>
    </w:sdtContent>
  </w:sdt>
  <w:p w:rsidR="00B852BB" w:rsidRDefault="00B852B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74B3" w:rsidRDefault="009174B3" w:rsidP="00B852BB">
      <w:pPr>
        <w:spacing w:after="0" w:line="240" w:lineRule="auto"/>
      </w:pPr>
      <w:r>
        <w:separator/>
      </w:r>
    </w:p>
  </w:footnote>
  <w:footnote w:type="continuationSeparator" w:id="0">
    <w:p w:rsidR="009174B3" w:rsidRDefault="009174B3" w:rsidP="00B852B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9234F"/>
    <w:rsid w:val="000646CF"/>
    <w:rsid w:val="0009234F"/>
    <w:rsid w:val="000C53ED"/>
    <w:rsid w:val="001F208C"/>
    <w:rsid w:val="00203FCB"/>
    <w:rsid w:val="003A4F84"/>
    <w:rsid w:val="004033B9"/>
    <w:rsid w:val="004341BE"/>
    <w:rsid w:val="00530282"/>
    <w:rsid w:val="009174B3"/>
    <w:rsid w:val="009C790E"/>
    <w:rsid w:val="00AD6FF4"/>
    <w:rsid w:val="00B37C8D"/>
    <w:rsid w:val="00B6709E"/>
    <w:rsid w:val="00B852BB"/>
    <w:rsid w:val="00BB3E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DF36215-EE5A-4B25-B6EA-4ADA6C4F7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341BE"/>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9234F"/>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09234F"/>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uiPriority w:val="99"/>
    <w:rsid w:val="0009234F"/>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uiPriority w:val="99"/>
    <w:rsid w:val="0009234F"/>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uiPriority w:val="99"/>
    <w:rsid w:val="0009234F"/>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uiPriority w:val="99"/>
    <w:rsid w:val="0009234F"/>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uiPriority w:val="99"/>
    <w:rsid w:val="0009234F"/>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uiPriority w:val="99"/>
    <w:rsid w:val="0009234F"/>
    <w:pPr>
      <w:widowControl w:val="0"/>
      <w:autoSpaceDE w:val="0"/>
      <w:autoSpaceDN w:val="0"/>
      <w:spacing w:after="0" w:line="240" w:lineRule="auto"/>
    </w:pPr>
    <w:rPr>
      <w:rFonts w:ascii="Arial" w:eastAsiaTheme="minorEastAsia" w:hAnsi="Arial" w:cs="Arial"/>
      <w:sz w:val="20"/>
      <w:lang w:eastAsia="ru-RU"/>
    </w:rPr>
  </w:style>
  <w:style w:type="paragraph" w:styleId="a3">
    <w:name w:val="header"/>
    <w:basedOn w:val="a"/>
    <w:link w:val="a4"/>
    <w:uiPriority w:val="99"/>
    <w:unhideWhenUsed/>
    <w:rsid w:val="004033B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033B9"/>
  </w:style>
  <w:style w:type="paragraph" w:styleId="a5">
    <w:name w:val="footer"/>
    <w:basedOn w:val="a"/>
    <w:link w:val="a6"/>
    <w:uiPriority w:val="99"/>
    <w:unhideWhenUsed/>
    <w:rsid w:val="004033B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033B9"/>
  </w:style>
  <w:style w:type="paragraph" w:customStyle="1" w:styleId="ConsPlusTextList1">
    <w:name w:val="ConsPlusTextList1"/>
    <w:uiPriority w:val="99"/>
    <w:rsid w:val="003A4F8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220&amp;n=141679&amp;date=27.12.2024&amp;dst=143766&amp;field=134" TargetMode="External"/><Relationship Id="rId13" Type="http://schemas.openxmlformats.org/officeDocument/2006/relationships/hyperlink" Target="https://login.consultant.ru/link/?req=doc&amp;base=LAW&amp;n=399975&amp;date=27.12.2024" TargetMode="External"/><Relationship Id="rId18" Type="http://schemas.openxmlformats.org/officeDocument/2006/relationships/hyperlink" Target="https://login.consultant.ru/link/?req=doc&amp;base=LAW&amp;n=399975&amp;date=27.12.2024" TargetMode="External"/><Relationship Id="rId26" Type="http://schemas.openxmlformats.org/officeDocument/2006/relationships/hyperlink" Target="https://login.consultant.ru/link/?req=doc&amp;base=RLAW220&amp;n=141679&amp;date=27.12.2024&amp;dst=146250&amp;field=134" TargetMode="External"/><Relationship Id="rId39" Type="http://schemas.openxmlformats.org/officeDocument/2006/relationships/hyperlink" Target="https://login.consultant.ru/link/?req=doc&amp;base=LAW&amp;n=477816&amp;date=27.12.2024&amp;dst=100009&amp;field=134" TargetMode="External"/><Relationship Id="rId3" Type="http://schemas.openxmlformats.org/officeDocument/2006/relationships/webSettings" Target="webSettings.xml"/><Relationship Id="rId21" Type="http://schemas.openxmlformats.org/officeDocument/2006/relationships/hyperlink" Target="https://login.consultant.ru/link/?req=doc&amp;base=LAW&amp;n=399975&amp;date=27.12.2024" TargetMode="External"/><Relationship Id="rId34" Type="http://schemas.openxmlformats.org/officeDocument/2006/relationships/hyperlink" Target="https://login.consultant.ru/link/?req=doc&amp;base=LAW&amp;n=477816&amp;date=27.12.2024&amp;dst=100009&amp;field=134" TargetMode="External"/><Relationship Id="rId42" Type="http://schemas.openxmlformats.org/officeDocument/2006/relationships/hyperlink" Target="https://login.consultant.ru/link/?req=doc&amp;base=LAW&amp;n=477816&amp;date=27.12.2024&amp;dst=100009&amp;field=134" TargetMode="External"/><Relationship Id="rId7" Type="http://schemas.openxmlformats.org/officeDocument/2006/relationships/hyperlink" Target="https://login.consultant.ru/link/?req=doc&amp;base=RLAW220&amp;n=141679&amp;date=27.12.2024&amp;dst=143074&amp;field=134" TargetMode="External"/><Relationship Id="rId12" Type="http://schemas.openxmlformats.org/officeDocument/2006/relationships/hyperlink" Target="https://login.consultant.ru/link/?req=doc&amp;base=RLAW220&amp;n=141679&amp;date=27.12.2024&amp;dst=145686&amp;field=134" TargetMode="External"/><Relationship Id="rId17" Type="http://schemas.openxmlformats.org/officeDocument/2006/relationships/hyperlink" Target="https://login.consultant.ru/link/?req=doc&amp;base=LAW&amp;n=399975&amp;date=27.12.2024" TargetMode="External"/><Relationship Id="rId25" Type="http://schemas.openxmlformats.org/officeDocument/2006/relationships/hyperlink" Target="https://login.consultant.ru/link/?req=doc&amp;base=RLAW220&amp;n=139715&amp;date=27.12.2024&amp;dst=147455&amp;field=134" TargetMode="External"/><Relationship Id="rId33" Type="http://schemas.openxmlformats.org/officeDocument/2006/relationships/hyperlink" Target="https://login.consultant.ru/link/?req=doc&amp;base=LAW&amp;n=477816&amp;date=27.12.2024&amp;dst=100009&amp;field=134" TargetMode="External"/><Relationship Id="rId38" Type="http://schemas.openxmlformats.org/officeDocument/2006/relationships/hyperlink" Target="https://login.consultant.ru/link/?req=doc&amp;base=LAW&amp;n=477816&amp;date=27.12.2024&amp;dst=100009&amp;field=134" TargetMode="External"/><Relationship Id="rId2" Type="http://schemas.openxmlformats.org/officeDocument/2006/relationships/settings" Target="settings.xml"/><Relationship Id="rId16" Type="http://schemas.openxmlformats.org/officeDocument/2006/relationships/hyperlink" Target="https://login.consultant.ru/link/?req=doc&amp;base=LAW&amp;n=399975&amp;date=27.12.2024" TargetMode="External"/><Relationship Id="rId20" Type="http://schemas.openxmlformats.org/officeDocument/2006/relationships/hyperlink" Target="https://login.consultant.ru/link/?req=doc&amp;base=LAW&amp;n=399975&amp;date=27.12.2024" TargetMode="External"/><Relationship Id="rId29" Type="http://schemas.openxmlformats.org/officeDocument/2006/relationships/hyperlink" Target="https://login.consultant.ru/link/?req=doc&amp;base=RLAW220&amp;n=141601&amp;date=27.12.2024&amp;dst=100005&amp;field=134" TargetMode="External"/><Relationship Id="rId41" Type="http://schemas.openxmlformats.org/officeDocument/2006/relationships/hyperlink" Target="https://login.consultant.ru/link/?req=doc&amp;base=LAW&amp;n=477816&amp;date=27.12.2024&amp;dst=100009&amp;field=134" TargetMode="External"/><Relationship Id="rId1" Type="http://schemas.openxmlformats.org/officeDocument/2006/relationships/styles" Target="styles.xml"/><Relationship Id="rId6" Type="http://schemas.openxmlformats.org/officeDocument/2006/relationships/hyperlink" Target="https://login.consultant.ru/link/?req=doc&amp;base=RLAW220&amp;n=141679&amp;date=27.12.2024&amp;dst=142750&amp;field=134" TargetMode="External"/><Relationship Id="rId11" Type="http://schemas.openxmlformats.org/officeDocument/2006/relationships/hyperlink" Target="https://login.consultant.ru/link/?req=doc&amp;base=RLAW220&amp;n=141783&amp;date=27.12.2024&amp;dst=100005&amp;field=134" TargetMode="External"/><Relationship Id="rId24" Type="http://schemas.openxmlformats.org/officeDocument/2006/relationships/hyperlink" Target="https://login.consultant.ru/link/?req=doc&amp;base=RLAW220&amp;n=140485&amp;date=27.12.2024&amp;dst=145800&amp;field=134" TargetMode="External"/><Relationship Id="rId32" Type="http://schemas.openxmlformats.org/officeDocument/2006/relationships/hyperlink" Target="https://login.consultant.ru/link/?req=doc&amp;base=RLAW220&amp;n=135312&amp;date=27.12.2024&amp;dst=144413&amp;field=134" TargetMode="External"/><Relationship Id="rId37" Type="http://schemas.openxmlformats.org/officeDocument/2006/relationships/hyperlink" Target="https://login.consultant.ru/link/?req=doc&amp;base=LAW&amp;n=477816&amp;date=27.12.2024&amp;dst=100009&amp;field=134" TargetMode="External"/><Relationship Id="rId40" Type="http://schemas.openxmlformats.org/officeDocument/2006/relationships/hyperlink" Target="https://login.consultant.ru/link/?req=doc&amp;base=LAW&amp;n=477816&amp;date=27.12.2024&amp;dst=100009&amp;field=134" TargetMode="External"/><Relationship Id="rId45"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s://login.consultant.ru/link/?req=doc&amp;base=LAW&amp;n=399975&amp;date=27.12.2024" TargetMode="External"/><Relationship Id="rId23" Type="http://schemas.openxmlformats.org/officeDocument/2006/relationships/hyperlink" Target="https://login.consultant.ru/link/?req=doc&amp;base=RLAW220&amp;n=141423&amp;date=27.12.2024&amp;dst=100005&amp;field=134" TargetMode="External"/><Relationship Id="rId28" Type="http://schemas.openxmlformats.org/officeDocument/2006/relationships/hyperlink" Target="https://login.consultant.ru/link/?req=doc&amp;base=RLAW220&amp;n=135312&amp;date=27.12.2024&amp;dst=142229&amp;field=134" TargetMode="External"/><Relationship Id="rId36" Type="http://schemas.openxmlformats.org/officeDocument/2006/relationships/hyperlink" Target="https://login.consultant.ru/link/?req=doc&amp;base=LAW&amp;n=477816&amp;date=27.12.2024&amp;dst=100009&amp;field=134" TargetMode="External"/><Relationship Id="rId10" Type="http://schemas.openxmlformats.org/officeDocument/2006/relationships/hyperlink" Target="https://login.consultant.ru/link/?req=doc&amp;base=RLAW220&amp;n=141679&amp;date=27.12.2024&amp;dst=145298&amp;field=134" TargetMode="External"/><Relationship Id="rId19" Type="http://schemas.openxmlformats.org/officeDocument/2006/relationships/hyperlink" Target="https://login.consultant.ru/link/?req=doc&amp;base=LAW&amp;n=399975&amp;date=27.12.2024" TargetMode="External"/><Relationship Id="rId31" Type="http://schemas.openxmlformats.org/officeDocument/2006/relationships/hyperlink" Target="https://login.consultant.ru/link/?req=doc&amp;base=RLAW220&amp;n=135312&amp;date=27.12.2024&amp;dst=144413&amp;field=134" TargetMode="External"/><Relationship Id="rId44"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login.consultant.ru/link/?req=doc&amp;base=RLAW220&amp;n=141679&amp;date=27.12.2024&amp;dst=144238&amp;field=134" TargetMode="External"/><Relationship Id="rId14" Type="http://schemas.openxmlformats.org/officeDocument/2006/relationships/hyperlink" Target="https://login.consultant.ru/link/?req=doc&amp;base=LAW&amp;n=399975&amp;date=27.12.2024" TargetMode="External"/><Relationship Id="rId22" Type="http://schemas.openxmlformats.org/officeDocument/2006/relationships/hyperlink" Target="https://login.consultant.ru/link/?req=doc&amp;base=RLAW220&amp;n=141679&amp;date=27.12.2024&amp;dst=146114&amp;field=134" TargetMode="External"/><Relationship Id="rId27" Type="http://schemas.openxmlformats.org/officeDocument/2006/relationships/hyperlink" Target="https://login.consultant.ru/link/?req=doc&amp;base=RLAW220&amp;n=141679&amp;date=27.12.2024&amp;dst=146574&amp;field=134" TargetMode="External"/><Relationship Id="rId30" Type="http://schemas.openxmlformats.org/officeDocument/2006/relationships/hyperlink" Target="https://login.consultant.ru/link/?req=doc&amp;base=RLAW220&amp;n=135312&amp;date=27.12.2024&amp;dst=142229&amp;field=134" TargetMode="External"/><Relationship Id="rId35" Type="http://schemas.openxmlformats.org/officeDocument/2006/relationships/hyperlink" Target="https://login.consultant.ru/link/?req=doc&amp;base=LAW&amp;n=477816&amp;date=27.12.2024&amp;dst=100009&amp;field=134" TargetMode="External"/><Relationship Id="rId43"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216</Pages>
  <Words>47050</Words>
  <Characters>268187</Characters>
  <Application>Microsoft Office Word</Application>
  <DocSecurity>0</DocSecurity>
  <Lines>2234</Lines>
  <Paragraphs>629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u1596</dc:creator>
  <cp:keywords/>
  <dc:description/>
  <cp:lastModifiedBy>u1598</cp:lastModifiedBy>
  <cp:revision>10</cp:revision>
  <dcterms:created xsi:type="dcterms:W3CDTF">2023-06-08T10:42:00Z</dcterms:created>
  <dcterms:modified xsi:type="dcterms:W3CDTF">2024-12-27T13:05:00Z</dcterms:modified>
</cp:coreProperties>
</file>